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80742" w:rsidRDefault="005D24A2">
      <w:pPr>
        <w:pBdr>
          <w:top w:val="nil"/>
          <w:left w:val="nil"/>
          <w:bottom w:val="nil"/>
          <w:right w:val="nil"/>
          <w:between w:val="nil"/>
        </w:pBdr>
        <w:rPr>
          <w:b/>
          <w:color w:val="000000"/>
          <w:sz w:val="26"/>
          <w:szCs w:val="26"/>
        </w:rPr>
      </w:pPr>
      <w:r>
        <w:rPr>
          <w:b/>
          <w:color w:val="000000"/>
          <w:sz w:val="26"/>
          <w:szCs w:val="26"/>
        </w:rPr>
        <w:t xml:space="preserve">     TÒA ÁN NHÂN DÂN                                  CỘNG HÒA XÃ HỘI CHỦ NGHĨA VIỆT NAM</w:t>
      </w:r>
    </w:p>
    <w:p w14:paraId="00000002" w14:textId="77777777" w:rsidR="00280742" w:rsidRDefault="005D24A2">
      <w:pPr>
        <w:pBdr>
          <w:top w:val="nil"/>
          <w:left w:val="nil"/>
          <w:bottom w:val="nil"/>
          <w:right w:val="nil"/>
          <w:between w:val="nil"/>
        </w:pBdr>
        <w:ind w:right="29"/>
        <w:rPr>
          <w:b/>
          <w:sz w:val="28"/>
          <w:szCs w:val="28"/>
        </w:rPr>
      </w:pPr>
      <w:r>
        <w:rPr>
          <w:b/>
          <w:sz w:val="26"/>
          <w:szCs w:val="26"/>
        </w:rPr>
        <w:t>THÀNH PHỐ HỒ CHÍ MINH</w:t>
      </w:r>
      <w:r>
        <w:rPr>
          <w:sz w:val="26"/>
          <w:szCs w:val="26"/>
        </w:rPr>
        <w:tab/>
      </w:r>
      <w:r>
        <w:rPr>
          <w:sz w:val="26"/>
          <w:szCs w:val="26"/>
        </w:rPr>
        <w:tab/>
        <w:t xml:space="preserve">                      </w:t>
      </w:r>
      <w:r>
        <w:rPr>
          <w:b/>
          <w:sz w:val="28"/>
          <w:szCs w:val="28"/>
        </w:rPr>
        <w:t>Độc lập - Tự do - Hạnh phúc</w:t>
      </w:r>
    </w:p>
    <w:p w14:paraId="00000003" w14:textId="77777777" w:rsidR="00280742" w:rsidRDefault="005D24A2">
      <w:pPr>
        <w:pBdr>
          <w:top w:val="nil"/>
          <w:left w:val="nil"/>
          <w:bottom w:val="nil"/>
          <w:right w:val="nil"/>
          <w:between w:val="nil"/>
        </w:pBdr>
        <w:ind w:right="29"/>
        <w:rPr>
          <w:sz w:val="26"/>
          <w:szCs w:val="26"/>
        </w:rPr>
      </w:pPr>
      <w:r>
        <w:rPr>
          <w:sz w:val="26"/>
          <w:szCs w:val="26"/>
        </w:rPr>
        <w:t xml:space="preserve">                                                  </w:t>
      </w:r>
    </w:p>
    <w:p w14:paraId="00000004" w14:textId="77777777" w:rsidR="00280742" w:rsidRDefault="005D24A2">
      <w:pPr>
        <w:pBdr>
          <w:top w:val="nil"/>
          <w:left w:val="nil"/>
          <w:bottom w:val="nil"/>
          <w:right w:val="nil"/>
          <w:between w:val="nil"/>
        </w:pBdr>
        <w:ind w:right="29"/>
        <w:rPr>
          <w:sz w:val="26"/>
          <w:szCs w:val="26"/>
        </w:rPr>
      </w:pPr>
      <w:r>
        <w:rPr>
          <w:sz w:val="26"/>
          <w:szCs w:val="26"/>
        </w:rPr>
        <w:t xml:space="preserve">Bản án số: </w:t>
      </w:r>
      <w:r>
        <w:rPr>
          <w:b/>
          <w:sz w:val="26"/>
          <w:szCs w:val="26"/>
        </w:rPr>
        <w:t>1462</w:t>
      </w:r>
      <w:r>
        <w:rPr>
          <w:sz w:val="26"/>
          <w:szCs w:val="26"/>
        </w:rPr>
        <w:t>/2013/KDTM-PT</w:t>
      </w:r>
    </w:p>
    <w:p w14:paraId="00000005" w14:textId="77777777" w:rsidR="00280742" w:rsidRDefault="005D24A2">
      <w:pPr>
        <w:pBdr>
          <w:top w:val="nil"/>
          <w:left w:val="nil"/>
          <w:bottom w:val="nil"/>
          <w:right w:val="nil"/>
          <w:between w:val="nil"/>
        </w:pBdr>
        <w:ind w:right="29"/>
        <w:rPr>
          <w:sz w:val="26"/>
          <w:szCs w:val="26"/>
        </w:rPr>
      </w:pPr>
      <w:r>
        <w:rPr>
          <w:sz w:val="26"/>
          <w:szCs w:val="26"/>
        </w:rPr>
        <w:t>Ngày: 12/11/2013</w:t>
      </w:r>
    </w:p>
    <w:p w14:paraId="00000006" w14:textId="77777777" w:rsidR="00280742" w:rsidRDefault="005D24A2">
      <w:pPr>
        <w:keepNext/>
        <w:pBdr>
          <w:top w:val="nil"/>
          <w:left w:val="nil"/>
          <w:bottom w:val="nil"/>
          <w:right w:val="nil"/>
          <w:between w:val="nil"/>
        </w:pBdr>
        <w:ind w:right="29"/>
        <w:rPr>
          <w:color w:val="000000"/>
          <w:sz w:val="26"/>
          <w:szCs w:val="26"/>
        </w:rPr>
      </w:pPr>
      <w:r>
        <w:rPr>
          <w:color w:val="000000"/>
          <w:sz w:val="26"/>
          <w:szCs w:val="26"/>
        </w:rPr>
        <w:t>V/v tranh chấp hợp đồng xây dựng</w:t>
      </w:r>
    </w:p>
    <w:p w14:paraId="00000007" w14:textId="77777777" w:rsidR="00280742" w:rsidRDefault="00280742">
      <w:pPr>
        <w:pBdr>
          <w:top w:val="nil"/>
          <w:left w:val="nil"/>
          <w:bottom w:val="nil"/>
          <w:right w:val="nil"/>
          <w:between w:val="nil"/>
        </w:pBdr>
        <w:rPr>
          <w:color w:val="000000"/>
          <w:sz w:val="26"/>
          <w:szCs w:val="26"/>
        </w:rPr>
      </w:pPr>
    </w:p>
    <w:p w14:paraId="00000008" w14:textId="77777777" w:rsidR="00280742" w:rsidRDefault="005D24A2">
      <w:pPr>
        <w:pStyle w:val="Heading5"/>
        <w:rPr>
          <w:b/>
          <w:sz w:val="26"/>
          <w:szCs w:val="26"/>
        </w:rPr>
      </w:pPr>
      <w:r>
        <w:rPr>
          <w:b/>
          <w:sz w:val="26"/>
          <w:szCs w:val="26"/>
        </w:rPr>
        <w:t>NHÂN DANH</w:t>
      </w:r>
    </w:p>
    <w:p w14:paraId="00000009" w14:textId="77777777" w:rsidR="00280742" w:rsidRDefault="005D24A2">
      <w:pPr>
        <w:pStyle w:val="Heading2"/>
        <w:rPr>
          <w:b/>
          <w:sz w:val="26"/>
          <w:szCs w:val="26"/>
        </w:rPr>
      </w:pPr>
      <w:r>
        <w:rPr>
          <w:b/>
          <w:sz w:val="26"/>
          <w:szCs w:val="26"/>
        </w:rPr>
        <w:t>NƯỚC CỘNG HÒA XÃ HỘI CHỦ NGHĨA VIỆT NAM</w:t>
      </w:r>
    </w:p>
    <w:p w14:paraId="0000000A" w14:textId="77777777" w:rsidR="00280742" w:rsidRDefault="00280742">
      <w:pPr>
        <w:pStyle w:val="Heading5"/>
        <w:rPr>
          <w:b/>
          <w:sz w:val="26"/>
          <w:szCs w:val="26"/>
        </w:rPr>
      </w:pPr>
    </w:p>
    <w:p w14:paraId="0000000B" w14:textId="77777777" w:rsidR="00280742" w:rsidRDefault="005D24A2">
      <w:pPr>
        <w:pStyle w:val="Heading5"/>
        <w:rPr>
          <w:b/>
          <w:sz w:val="26"/>
          <w:szCs w:val="26"/>
        </w:rPr>
      </w:pPr>
      <w:r>
        <w:rPr>
          <w:b/>
          <w:sz w:val="26"/>
          <w:szCs w:val="26"/>
        </w:rPr>
        <w:t>TÒA ÁN NHÂN DÂN THÀNH PHỐ HỒ CHÍ MINH</w:t>
      </w:r>
    </w:p>
    <w:p w14:paraId="0000000C" w14:textId="77777777" w:rsidR="00280742" w:rsidRDefault="005D24A2">
      <w:pPr>
        <w:pBdr>
          <w:top w:val="nil"/>
          <w:left w:val="nil"/>
          <w:bottom w:val="nil"/>
          <w:right w:val="nil"/>
          <w:between w:val="nil"/>
        </w:pBdr>
        <w:ind w:right="29"/>
        <w:rPr>
          <w:sz w:val="26"/>
          <w:szCs w:val="26"/>
        </w:rPr>
      </w:pPr>
      <w:r>
        <w:rPr>
          <w:sz w:val="26"/>
          <w:szCs w:val="26"/>
        </w:rPr>
        <w:tab/>
        <w:t xml:space="preserve">              Với thành phần Hội đồng xét xử phúc thẩm gồm có:</w:t>
      </w:r>
    </w:p>
    <w:p w14:paraId="0000000D" w14:textId="77777777" w:rsidR="00280742" w:rsidRDefault="00280742">
      <w:pPr>
        <w:pBdr>
          <w:top w:val="nil"/>
          <w:left w:val="nil"/>
          <w:bottom w:val="nil"/>
          <w:right w:val="nil"/>
          <w:between w:val="nil"/>
        </w:pBdr>
        <w:ind w:right="29"/>
        <w:rPr>
          <w:sz w:val="26"/>
          <w:szCs w:val="26"/>
        </w:rPr>
      </w:pPr>
    </w:p>
    <w:p w14:paraId="0000000E" w14:textId="77777777" w:rsidR="00280742" w:rsidRDefault="005D24A2">
      <w:pPr>
        <w:pBdr>
          <w:top w:val="nil"/>
          <w:left w:val="nil"/>
          <w:bottom w:val="nil"/>
          <w:right w:val="nil"/>
          <w:between w:val="nil"/>
        </w:pBdr>
        <w:ind w:right="29" w:firstLine="990"/>
        <w:rPr>
          <w:b/>
          <w:sz w:val="26"/>
          <w:szCs w:val="26"/>
        </w:rPr>
      </w:pPr>
      <w:r>
        <w:rPr>
          <w:sz w:val="26"/>
          <w:szCs w:val="26"/>
        </w:rPr>
        <w:t>- Thẩm phán - Chủ tọa phiên tòa:</w:t>
      </w:r>
      <w:r>
        <w:rPr>
          <w:sz w:val="26"/>
          <w:szCs w:val="26"/>
        </w:rPr>
        <w:tab/>
        <w:t>Ông</w:t>
      </w:r>
      <w:r>
        <w:rPr>
          <w:sz w:val="26"/>
          <w:szCs w:val="26"/>
        </w:rPr>
        <w:tab/>
      </w:r>
      <w:r>
        <w:rPr>
          <w:b/>
          <w:sz w:val="26"/>
          <w:szCs w:val="26"/>
        </w:rPr>
        <w:t>NGUYỄN CÔNG PHÚ</w:t>
      </w:r>
    </w:p>
    <w:p w14:paraId="0000000F" w14:textId="77777777" w:rsidR="00280742" w:rsidRDefault="005D24A2">
      <w:pPr>
        <w:pBdr>
          <w:top w:val="nil"/>
          <w:left w:val="nil"/>
          <w:bottom w:val="nil"/>
          <w:right w:val="nil"/>
          <w:between w:val="nil"/>
        </w:pBdr>
        <w:ind w:right="29" w:firstLine="990"/>
        <w:rPr>
          <w:b/>
          <w:sz w:val="26"/>
          <w:szCs w:val="26"/>
        </w:rPr>
      </w:pPr>
      <w:r>
        <w:rPr>
          <w:sz w:val="26"/>
          <w:szCs w:val="26"/>
        </w:rPr>
        <w:t>- Thẩm phán:</w:t>
      </w:r>
      <w:r>
        <w:rPr>
          <w:sz w:val="26"/>
          <w:szCs w:val="26"/>
        </w:rPr>
        <w:tab/>
      </w:r>
      <w:r>
        <w:rPr>
          <w:sz w:val="26"/>
          <w:szCs w:val="26"/>
        </w:rPr>
        <w:tab/>
      </w:r>
      <w:r>
        <w:rPr>
          <w:sz w:val="26"/>
          <w:szCs w:val="26"/>
        </w:rPr>
        <w:tab/>
      </w:r>
      <w:r>
        <w:rPr>
          <w:sz w:val="26"/>
          <w:szCs w:val="26"/>
        </w:rPr>
        <w:tab/>
        <w:t>Bà</w:t>
      </w:r>
      <w:r>
        <w:rPr>
          <w:sz w:val="26"/>
          <w:szCs w:val="26"/>
        </w:rPr>
        <w:tab/>
      </w:r>
      <w:r>
        <w:rPr>
          <w:b/>
          <w:sz w:val="26"/>
          <w:szCs w:val="26"/>
        </w:rPr>
        <w:t>NGUYỄN THU CHINH</w:t>
      </w:r>
    </w:p>
    <w:p w14:paraId="00000010" w14:textId="77777777" w:rsidR="00280742" w:rsidRDefault="005D24A2">
      <w:pPr>
        <w:pBdr>
          <w:top w:val="nil"/>
          <w:left w:val="nil"/>
          <w:bottom w:val="nil"/>
          <w:right w:val="nil"/>
          <w:between w:val="nil"/>
        </w:pBdr>
        <w:ind w:right="29" w:firstLine="990"/>
        <w:rPr>
          <w:b/>
          <w:sz w:val="26"/>
          <w:szCs w:val="26"/>
        </w:rPr>
      </w:pPr>
      <w:r>
        <w:rPr>
          <w:sz w:val="26"/>
          <w:szCs w:val="26"/>
        </w:rPr>
        <w:t>- Thẩm phán:</w:t>
      </w:r>
      <w:r>
        <w:rPr>
          <w:sz w:val="26"/>
          <w:szCs w:val="26"/>
        </w:rPr>
        <w:tab/>
      </w:r>
      <w:r>
        <w:rPr>
          <w:sz w:val="26"/>
          <w:szCs w:val="26"/>
        </w:rPr>
        <w:tab/>
      </w:r>
      <w:r>
        <w:rPr>
          <w:sz w:val="26"/>
          <w:szCs w:val="26"/>
        </w:rPr>
        <w:tab/>
      </w:r>
      <w:r>
        <w:rPr>
          <w:sz w:val="26"/>
          <w:szCs w:val="26"/>
        </w:rPr>
        <w:tab/>
        <w:t>Bà</w:t>
      </w:r>
      <w:r>
        <w:rPr>
          <w:sz w:val="26"/>
          <w:szCs w:val="26"/>
        </w:rPr>
        <w:tab/>
      </w:r>
      <w:r>
        <w:rPr>
          <w:b/>
          <w:sz w:val="26"/>
          <w:szCs w:val="26"/>
        </w:rPr>
        <w:t>HÀ THANH THỦY</w:t>
      </w:r>
    </w:p>
    <w:p w14:paraId="00000011" w14:textId="77777777" w:rsidR="00280742" w:rsidRDefault="00280742">
      <w:pPr>
        <w:pBdr>
          <w:top w:val="nil"/>
          <w:left w:val="nil"/>
          <w:bottom w:val="nil"/>
          <w:right w:val="nil"/>
          <w:between w:val="nil"/>
        </w:pBdr>
        <w:ind w:right="29" w:firstLine="540"/>
        <w:rPr>
          <w:b/>
          <w:sz w:val="26"/>
          <w:szCs w:val="26"/>
        </w:rPr>
      </w:pPr>
    </w:p>
    <w:p w14:paraId="00000012" w14:textId="77777777" w:rsidR="00280742" w:rsidRDefault="005D24A2">
      <w:pPr>
        <w:pBdr>
          <w:top w:val="nil"/>
          <w:left w:val="nil"/>
          <w:bottom w:val="nil"/>
          <w:right w:val="nil"/>
          <w:between w:val="nil"/>
        </w:pBdr>
        <w:ind w:right="29" w:firstLine="540"/>
        <w:rPr>
          <w:sz w:val="26"/>
          <w:szCs w:val="26"/>
        </w:rPr>
      </w:pPr>
      <w:r>
        <w:rPr>
          <w:sz w:val="26"/>
          <w:szCs w:val="26"/>
        </w:rPr>
        <w:t>Thư ký Tòa án ghi biên bản phiên tòa:</w:t>
      </w:r>
      <w:r>
        <w:rPr>
          <w:sz w:val="26"/>
          <w:szCs w:val="26"/>
        </w:rPr>
        <w:tab/>
        <w:t>Bà</w:t>
      </w:r>
      <w:r>
        <w:rPr>
          <w:sz w:val="26"/>
          <w:szCs w:val="26"/>
        </w:rPr>
        <w:tab/>
      </w:r>
      <w:r>
        <w:rPr>
          <w:b/>
          <w:sz w:val="26"/>
          <w:szCs w:val="26"/>
        </w:rPr>
        <w:t>MAI HIẾU HẠNH</w:t>
      </w:r>
      <w:r>
        <w:rPr>
          <w:sz w:val="26"/>
          <w:szCs w:val="26"/>
        </w:rPr>
        <w:t>,</w:t>
      </w:r>
    </w:p>
    <w:p w14:paraId="00000013" w14:textId="77777777" w:rsidR="00280742" w:rsidRDefault="005D24A2">
      <w:pPr>
        <w:pBdr>
          <w:top w:val="nil"/>
          <w:left w:val="nil"/>
          <w:bottom w:val="nil"/>
          <w:right w:val="nil"/>
          <w:between w:val="nil"/>
        </w:pBdr>
        <w:ind w:right="29" w:firstLine="540"/>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Cán bộ TANDTPHCM </w:t>
      </w:r>
    </w:p>
    <w:p w14:paraId="00000014" w14:textId="77777777" w:rsidR="00280742" w:rsidRDefault="005D24A2">
      <w:pPr>
        <w:pBdr>
          <w:top w:val="nil"/>
          <w:left w:val="nil"/>
          <w:bottom w:val="nil"/>
          <w:right w:val="nil"/>
          <w:between w:val="nil"/>
        </w:pBdr>
        <w:ind w:right="29" w:firstLine="540"/>
        <w:rPr>
          <w:sz w:val="26"/>
          <w:szCs w:val="26"/>
        </w:rPr>
      </w:pPr>
      <w:r>
        <w:rPr>
          <w:sz w:val="26"/>
          <w:szCs w:val="26"/>
        </w:rPr>
        <w:t xml:space="preserve">Đại diện Viện kiểm sát nhân dân TPHCM: Ông </w:t>
      </w:r>
      <w:r>
        <w:rPr>
          <w:b/>
          <w:sz w:val="26"/>
          <w:szCs w:val="26"/>
        </w:rPr>
        <w:t>LÊ PHONG BA</w:t>
      </w:r>
      <w:r>
        <w:rPr>
          <w:sz w:val="26"/>
          <w:szCs w:val="26"/>
        </w:rPr>
        <w:t>, Kiểm sát viên tham gia phiên tòa</w:t>
      </w:r>
    </w:p>
    <w:p w14:paraId="00000015" w14:textId="77777777" w:rsidR="00280742" w:rsidRDefault="00280742">
      <w:pPr>
        <w:pBdr>
          <w:top w:val="nil"/>
          <w:left w:val="nil"/>
          <w:bottom w:val="nil"/>
          <w:right w:val="nil"/>
          <w:between w:val="nil"/>
        </w:pBdr>
        <w:ind w:right="29" w:firstLine="540"/>
        <w:rPr>
          <w:sz w:val="26"/>
          <w:szCs w:val="26"/>
        </w:rPr>
      </w:pPr>
    </w:p>
    <w:p w14:paraId="00000016" w14:textId="77777777" w:rsidR="00280742" w:rsidRDefault="005D24A2">
      <w:pPr>
        <w:pBdr>
          <w:top w:val="nil"/>
          <w:left w:val="nil"/>
          <w:bottom w:val="nil"/>
          <w:right w:val="nil"/>
          <w:between w:val="nil"/>
        </w:pBdr>
        <w:ind w:right="29" w:firstLine="540"/>
        <w:rPr>
          <w:sz w:val="26"/>
          <w:szCs w:val="26"/>
        </w:rPr>
      </w:pPr>
      <w:r>
        <w:rPr>
          <w:sz w:val="26"/>
          <w:szCs w:val="26"/>
        </w:rPr>
        <w:t>Trong các ngày 07, 11 và 12 tháng 11 năm 2013, tại phòng xử án của Tòa án nhân dân Thành phố Hồ Chí Minh, đã xét xử phúc thẩm công khai vụ án thụ lý số  133/2013/TLPT-KDTM ngày 07 tháng 10 năm 2013 về tranh chấp hợp đồng xây dựng</w:t>
      </w:r>
    </w:p>
    <w:p w14:paraId="00000017" w14:textId="77777777" w:rsidR="00280742" w:rsidRDefault="005D24A2">
      <w:pPr>
        <w:pBdr>
          <w:top w:val="nil"/>
          <w:left w:val="nil"/>
          <w:bottom w:val="nil"/>
          <w:right w:val="nil"/>
          <w:between w:val="nil"/>
        </w:pBdr>
        <w:ind w:right="29" w:firstLine="540"/>
        <w:rPr>
          <w:sz w:val="26"/>
          <w:szCs w:val="26"/>
        </w:rPr>
      </w:pPr>
      <w:r>
        <w:rPr>
          <w:sz w:val="26"/>
          <w:szCs w:val="26"/>
        </w:rPr>
        <w:t>Do Bản án dân sự sơ thẩm số 18/2013/KDTM-ST ngày 15 tháng 8 năm 2013 của Tòa án nhân dân quận Bình Thạnh bị kháng cáo</w:t>
      </w:r>
    </w:p>
    <w:p w14:paraId="00000018" w14:textId="77777777" w:rsidR="00280742" w:rsidRDefault="005D24A2">
      <w:pPr>
        <w:pBdr>
          <w:top w:val="nil"/>
          <w:left w:val="nil"/>
          <w:bottom w:val="nil"/>
          <w:right w:val="nil"/>
          <w:between w:val="nil"/>
        </w:pBdr>
        <w:ind w:right="29" w:firstLine="540"/>
        <w:rPr>
          <w:sz w:val="26"/>
          <w:szCs w:val="26"/>
        </w:rPr>
      </w:pPr>
      <w:r>
        <w:rPr>
          <w:sz w:val="26"/>
          <w:szCs w:val="26"/>
        </w:rPr>
        <w:t xml:space="preserve"> Theo Quyết định đưa vụ án ra xét xử phúc thẩm số 2276/2013/QĐXX-PT ngày 21 tháng 10 năm 2013 giữa các đương sự: </w:t>
      </w:r>
    </w:p>
    <w:p w14:paraId="00000019" w14:textId="77777777" w:rsidR="00280742" w:rsidRDefault="00280742">
      <w:pPr>
        <w:pBdr>
          <w:top w:val="nil"/>
          <w:left w:val="nil"/>
          <w:bottom w:val="nil"/>
          <w:right w:val="nil"/>
          <w:between w:val="nil"/>
        </w:pBdr>
        <w:ind w:right="29" w:firstLine="567"/>
        <w:rPr>
          <w:sz w:val="26"/>
          <w:szCs w:val="26"/>
        </w:rPr>
      </w:pPr>
    </w:p>
    <w:p w14:paraId="0000001A" w14:textId="2C638A59" w:rsidR="00280742" w:rsidRDefault="005D24A2">
      <w:pPr>
        <w:pBdr>
          <w:top w:val="nil"/>
          <w:left w:val="nil"/>
          <w:bottom w:val="nil"/>
          <w:right w:val="nil"/>
          <w:between w:val="nil"/>
        </w:pBdr>
        <w:ind w:firstLine="567"/>
        <w:rPr>
          <w:b/>
          <w:sz w:val="26"/>
          <w:szCs w:val="26"/>
        </w:rPr>
      </w:pPr>
      <w:r>
        <w:rPr>
          <w:b/>
          <w:sz w:val="26"/>
          <w:szCs w:val="26"/>
        </w:rPr>
        <w:t>Nguyên đơn</w:t>
      </w:r>
      <w:r>
        <w:rPr>
          <w:sz w:val="26"/>
          <w:szCs w:val="26"/>
        </w:rPr>
        <w:t>:</w:t>
      </w:r>
      <w:r>
        <w:rPr>
          <w:sz w:val="26"/>
          <w:szCs w:val="26"/>
        </w:rPr>
        <w:tab/>
      </w:r>
      <w:r>
        <w:rPr>
          <w:b/>
          <w:sz w:val="26"/>
          <w:szCs w:val="26"/>
        </w:rPr>
        <w:t xml:space="preserve">CÔNG TY TNHH SẢN XUẤT </w:t>
      </w:r>
      <w:r w:rsidRPr="002A1AED">
        <w:rPr>
          <w:b/>
          <w:color w:val="FF0000"/>
          <w:sz w:val="26"/>
          <w:szCs w:val="26"/>
        </w:rPr>
        <w:t>D</w:t>
      </w:r>
      <w:r w:rsidR="0069504A" w:rsidRPr="002A1AED">
        <w:rPr>
          <w:b/>
          <w:color w:val="FF0000"/>
          <w:sz w:val="26"/>
          <w:szCs w:val="26"/>
        </w:rPr>
        <w:t>L</w:t>
      </w:r>
    </w:p>
    <w:p w14:paraId="0000001B" w14:textId="3C09EF8F" w:rsidR="00280742" w:rsidRDefault="005D24A2">
      <w:pPr>
        <w:pBdr>
          <w:top w:val="nil"/>
          <w:left w:val="nil"/>
          <w:bottom w:val="nil"/>
          <w:right w:val="nil"/>
          <w:between w:val="nil"/>
        </w:pBdr>
        <w:ind w:firstLine="567"/>
        <w:rPr>
          <w:sz w:val="26"/>
          <w:szCs w:val="26"/>
        </w:rPr>
      </w:pPr>
      <w:r>
        <w:rPr>
          <w:sz w:val="26"/>
          <w:szCs w:val="26"/>
        </w:rPr>
        <w:t xml:space="preserve">Địa chỉ: </w:t>
      </w:r>
      <w:r>
        <w:rPr>
          <w:sz w:val="26"/>
          <w:szCs w:val="26"/>
        </w:rPr>
        <w:tab/>
        <w:t>Lô 2, đường T</w:t>
      </w:r>
      <w:r w:rsidR="0069504A">
        <w:rPr>
          <w:sz w:val="26"/>
          <w:szCs w:val="26"/>
        </w:rPr>
        <w:t>T</w:t>
      </w:r>
      <w:r>
        <w:rPr>
          <w:sz w:val="26"/>
          <w:szCs w:val="26"/>
        </w:rPr>
        <w:t>, KCN T</w:t>
      </w:r>
      <w:r w:rsidR="0069504A">
        <w:rPr>
          <w:sz w:val="26"/>
          <w:szCs w:val="26"/>
        </w:rPr>
        <w:t>T</w:t>
      </w:r>
      <w:r>
        <w:rPr>
          <w:sz w:val="26"/>
          <w:szCs w:val="26"/>
        </w:rPr>
        <w:t>, Q. Bình Tân, TPHCM</w:t>
      </w:r>
    </w:p>
    <w:p w14:paraId="0000001C" w14:textId="46EC7CAF" w:rsidR="00280742" w:rsidRDefault="005D24A2">
      <w:pPr>
        <w:pBdr>
          <w:top w:val="nil"/>
          <w:left w:val="nil"/>
          <w:bottom w:val="nil"/>
          <w:right w:val="nil"/>
          <w:between w:val="nil"/>
        </w:pBdr>
        <w:ind w:firstLine="567"/>
        <w:rPr>
          <w:sz w:val="26"/>
          <w:szCs w:val="26"/>
        </w:rPr>
      </w:pPr>
      <w:r>
        <w:rPr>
          <w:sz w:val="26"/>
          <w:szCs w:val="26"/>
        </w:rPr>
        <w:t xml:space="preserve">Người đại diện hợp pháp: Ong </w:t>
      </w:r>
      <w:r w:rsidR="0069504A">
        <w:rPr>
          <w:b/>
          <w:sz w:val="26"/>
          <w:szCs w:val="26"/>
        </w:rPr>
        <w:t>L</w:t>
      </w:r>
      <w:r>
        <w:rPr>
          <w:b/>
          <w:sz w:val="26"/>
          <w:szCs w:val="26"/>
        </w:rPr>
        <w:t xml:space="preserve"> N</w:t>
      </w:r>
      <w:r w:rsidR="0069504A">
        <w:rPr>
          <w:b/>
          <w:sz w:val="26"/>
          <w:szCs w:val="26"/>
          <w:lang w:val="vi-VN"/>
        </w:rPr>
        <w:t xml:space="preserve"> D</w:t>
      </w:r>
      <w:r>
        <w:rPr>
          <w:sz w:val="26"/>
          <w:szCs w:val="26"/>
        </w:rPr>
        <w:t>, đại diện theo ủy quyền</w:t>
      </w:r>
    </w:p>
    <w:p w14:paraId="0000001D" w14:textId="77777777" w:rsidR="00280742" w:rsidRDefault="005D24A2">
      <w:pPr>
        <w:pBdr>
          <w:top w:val="nil"/>
          <w:left w:val="nil"/>
          <w:bottom w:val="nil"/>
          <w:right w:val="nil"/>
          <w:between w:val="nil"/>
        </w:pBdr>
        <w:ind w:firstLine="567"/>
        <w:rPr>
          <w:sz w:val="26"/>
          <w:szCs w:val="26"/>
        </w:rPr>
      </w:pPr>
      <w:r>
        <w:rPr>
          <w:sz w:val="26"/>
          <w:szCs w:val="26"/>
        </w:rPr>
        <w:t>(GUQ ngày 05/11/2013)</w:t>
      </w:r>
    </w:p>
    <w:p w14:paraId="0000001E" w14:textId="77777777" w:rsidR="00280742" w:rsidRDefault="005D24A2">
      <w:pPr>
        <w:pBdr>
          <w:top w:val="nil"/>
          <w:left w:val="nil"/>
          <w:bottom w:val="nil"/>
          <w:right w:val="nil"/>
          <w:between w:val="nil"/>
        </w:pBdr>
        <w:ind w:firstLine="567"/>
        <w:rPr>
          <w:sz w:val="26"/>
          <w:szCs w:val="26"/>
        </w:rPr>
      </w:pPr>
      <w:r>
        <w:rPr>
          <w:sz w:val="26"/>
          <w:szCs w:val="26"/>
        </w:rPr>
        <w:t xml:space="preserve">Người bảo vệ quyền và lợi ích hợp pháp: </w:t>
      </w:r>
    </w:p>
    <w:p w14:paraId="0000001F" w14:textId="78B3B34F" w:rsidR="00280742" w:rsidRDefault="005D24A2">
      <w:pPr>
        <w:pBdr>
          <w:top w:val="nil"/>
          <w:left w:val="nil"/>
          <w:bottom w:val="nil"/>
          <w:right w:val="nil"/>
          <w:between w:val="nil"/>
        </w:pBdr>
        <w:ind w:firstLine="567"/>
        <w:rPr>
          <w:sz w:val="26"/>
          <w:szCs w:val="26"/>
        </w:rPr>
      </w:pPr>
      <w:r>
        <w:rPr>
          <w:sz w:val="26"/>
          <w:szCs w:val="26"/>
        </w:rPr>
        <w:t xml:space="preserve">Luật sư </w:t>
      </w:r>
      <w:r>
        <w:rPr>
          <w:b/>
          <w:sz w:val="26"/>
          <w:szCs w:val="26"/>
        </w:rPr>
        <w:t xml:space="preserve">Phùng T </w:t>
      </w:r>
      <w:r w:rsidR="0069504A">
        <w:rPr>
          <w:b/>
          <w:sz w:val="26"/>
          <w:szCs w:val="26"/>
        </w:rPr>
        <w:t>H</w:t>
      </w:r>
      <w:r>
        <w:rPr>
          <w:sz w:val="26"/>
          <w:szCs w:val="26"/>
        </w:rPr>
        <w:t>, VPLS Chợ Lớn, Đoàn luật sư TPHCM</w:t>
      </w:r>
    </w:p>
    <w:p w14:paraId="00000020" w14:textId="77777777" w:rsidR="00280742" w:rsidRDefault="00280742">
      <w:pPr>
        <w:pBdr>
          <w:top w:val="nil"/>
          <w:left w:val="nil"/>
          <w:bottom w:val="nil"/>
          <w:right w:val="nil"/>
          <w:between w:val="nil"/>
        </w:pBdr>
        <w:ind w:firstLine="567"/>
        <w:rPr>
          <w:sz w:val="26"/>
          <w:szCs w:val="26"/>
        </w:rPr>
      </w:pPr>
    </w:p>
    <w:p w14:paraId="00000021" w14:textId="33CA6B46" w:rsidR="00280742" w:rsidRDefault="005D24A2">
      <w:pPr>
        <w:pBdr>
          <w:top w:val="nil"/>
          <w:left w:val="nil"/>
          <w:bottom w:val="nil"/>
          <w:right w:val="nil"/>
          <w:between w:val="nil"/>
        </w:pBdr>
        <w:ind w:firstLine="567"/>
        <w:rPr>
          <w:sz w:val="26"/>
          <w:szCs w:val="26"/>
        </w:rPr>
      </w:pPr>
      <w:r>
        <w:rPr>
          <w:b/>
          <w:sz w:val="26"/>
          <w:szCs w:val="26"/>
        </w:rPr>
        <w:t>Bị đơn</w:t>
      </w:r>
      <w:r>
        <w:rPr>
          <w:sz w:val="26"/>
          <w:szCs w:val="26"/>
        </w:rPr>
        <w:t>:</w:t>
      </w:r>
      <w:r>
        <w:rPr>
          <w:sz w:val="26"/>
          <w:szCs w:val="26"/>
        </w:rPr>
        <w:tab/>
      </w:r>
      <w:r>
        <w:rPr>
          <w:sz w:val="26"/>
          <w:szCs w:val="26"/>
        </w:rPr>
        <w:tab/>
      </w:r>
      <w:r>
        <w:rPr>
          <w:b/>
          <w:sz w:val="26"/>
          <w:szCs w:val="26"/>
        </w:rPr>
        <w:t xml:space="preserve">CÔNG TY TNHH TƯ VẤN ĐẦU TƯ XÂY DỰNG KIẾN TRÚC </w:t>
      </w:r>
      <w:r w:rsidRPr="002A1AED">
        <w:rPr>
          <w:b/>
          <w:color w:val="FF0000"/>
          <w:sz w:val="26"/>
          <w:szCs w:val="26"/>
        </w:rPr>
        <w:t>C</w:t>
      </w:r>
      <w:r>
        <w:rPr>
          <w:sz w:val="26"/>
          <w:szCs w:val="26"/>
        </w:rPr>
        <w:tab/>
      </w:r>
    </w:p>
    <w:p w14:paraId="00000022" w14:textId="6D583717" w:rsidR="00280742" w:rsidRDefault="005D24A2">
      <w:pPr>
        <w:pBdr>
          <w:top w:val="nil"/>
          <w:left w:val="nil"/>
          <w:bottom w:val="nil"/>
          <w:right w:val="nil"/>
          <w:between w:val="nil"/>
        </w:pBdr>
        <w:ind w:firstLine="567"/>
        <w:rPr>
          <w:sz w:val="26"/>
          <w:szCs w:val="26"/>
        </w:rPr>
      </w:pPr>
      <w:r>
        <w:rPr>
          <w:sz w:val="26"/>
          <w:szCs w:val="26"/>
        </w:rPr>
        <w:t>Địa chỉ:</w:t>
      </w:r>
      <w:r>
        <w:rPr>
          <w:sz w:val="26"/>
          <w:szCs w:val="26"/>
        </w:rPr>
        <w:tab/>
        <w:t xml:space="preserve">    </w:t>
      </w:r>
      <w:r>
        <w:rPr>
          <w:sz w:val="26"/>
          <w:szCs w:val="26"/>
        </w:rPr>
        <w:tab/>
        <w:t>24/5/14 ĐD3, Phường 25, Q. Bình Thạnh, TPHCM</w:t>
      </w:r>
    </w:p>
    <w:p w14:paraId="00000023" w14:textId="03892B7E" w:rsidR="00280742" w:rsidRDefault="005D24A2">
      <w:pPr>
        <w:pBdr>
          <w:top w:val="nil"/>
          <w:left w:val="nil"/>
          <w:bottom w:val="nil"/>
          <w:right w:val="nil"/>
          <w:between w:val="nil"/>
        </w:pBdr>
        <w:ind w:firstLine="567"/>
        <w:rPr>
          <w:sz w:val="26"/>
          <w:szCs w:val="26"/>
        </w:rPr>
      </w:pPr>
      <w:r>
        <w:rPr>
          <w:sz w:val="26"/>
          <w:szCs w:val="26"/>
        </w:rPr>
        <w:t xml:space="preserve">Người đại hợp pháp: Ong </w:t>
      </w:r>
      <w:r>
        <w:rPr>
          <w:b/>
          <w:sz w:val="26"/>
          <w:szCs w:val="26"/>
        </w:rPr>
        <w:t>T VS</w:t>
      </w:r>
      <w:r>
        <w:rPr>
          <w:sz w:val="26"/>
          <w:szCs w:val="26"/>
        </w:rPr>
        <w:t xml:space="preserve">, đại diện theo ủy quyền </w:t>
      </w:r>
    </w:p>
    <w:p w14:paraId="00000024" w14:textId="77777777" w:rsidR="00280742" w:rsidRDefault="005D24A2">
      <w:pPr>
        <w:pBdr>
          <w:top w:val="nil"/>
          <w:left w:val="nil"/>
          <w:bottom w:val="nil"/>
          <w:right w:val="nil"/>
          <w:between w:val="nil"/>
        </w:pBdr>
        <w:ind w:firstLine="567"/>
        <w:rPr>
          <w:sz w:val="26"/>
          <w:szCs w:val="26"/>
        </w:rPr>
      </w:pPr>
      <w:r>
        <w:rPr>
          <w:sz w:val="26"/>
          <w:szCs w:val="26"/>
        </w:rPr>
        <w:t>(GUQ ngày 12/7/2010)</w:t>
      </w:r>
    </w:p>
    <w:p w14:paraId="00000025" w14:textId="77777777" w:rsidR="00280742" w:rsidRDefault="005D24A2">
      <w:pPr>
        <w:pBdr>
          <w:top w:val="nil"/>
          <w:left w:val="nil"/>
          <w:bottom w:val="nil"/>
          <w:right w:val="nil"/>
          <w:between w:val="nil"/>
        </w:pBdr>
        <w:ind w:firstLine="567"/>
        <w:rPr>
          <w:sz w:val="26"/>
          <w:szCs w:val="26"/>
        </w:rPr>
      </w:pPr>
      <w:r>
        <w:rPr>
          <w:sz w:val="26"/>
          <w:szCs w:val="26"/>
        </w:rPr>
        <w:t xml:space="preserve">Người bảo vệ quyền và lợi ích hợp pháp: </w:t>
      </w:r>
    </w:p>
    <w:p w14:paraId="00000026" w14:textId="546F41A4" w:rsidR="00280742" w:rsidRDefault="005D24A2">
      <w:pPr>
        <w:pBdr>
          <w:top w:val="nil"/>
          <w:left w:val="nil"/>
          <w:bottom w:val="nil"/>
          <w:right w:val="nil"/>
          <w:between w:val="nil"/>
        </w:pBdr>
        <w:ind w:firstLine="567"/>
        <w:rPr>
          <w:sz w:val="26"/>
          <w:szCs w:val="26"/>
        </w:rPr>
      </w:pPr>
      <w:r>
        <w:rPr>
          <w:sz w:val="26"/>
          <w:szCs w:val="26"/>
        </w:rPr>
        <w:t xml:space="preserve">Luật sư </w:t>
      </w:r>
      <w:r>
        <w:rPr>
          <w:b/>
          <w:sz w:val="26"/>
          <w:szCs w:val="26"/>
        </w:rPr>
        <w:t>N</w:t>
      </w:r>
      <w:r w:rsidR="0069504A">
        <w:rPr>
          <w:b/>
          <w:sz w:val="26"/>
          <w:szCs w:val="26"/>
          <w:lang w:val="vi-VN"/>
        </w:rPr>
        <w:t xml:space="preserve"> N C P</w:t>
      </w:r>
      <w:r>
        <w:rPr>
          <w:sz w:val="26"/>
          <w:szCs w:val="26"/>
        </w:rPr>
        <w:t>, VPLS Phan Tánh, Đoàn luật sư TPHCM</w:t>
      </w:r>
    </w:p>
    <w:p w14:paraId="00000027" w14:textId="77777777" w:rsidR="00280742" w:rsidRDefault="005D24A2">
      <w:pPr>
        <w:pBdr>
          <w:top w:val="nil"/>
          <w:left w:val="nil"/>
          <w:bottom w:val="nil"/>
          <w:right w:val="nil"/>
          <w:between w:val="nil"/>
        </w:pBdr>
        <w:ind w:right="29"/>
        <w:rPr>
          <w:sz w:val="26"/>
          <w:szCs w:val="26"/>
        </w:rPr>
      </w:pPr>
      <w:r>
        <w:rPr>
          <w:sz w:val="26"/>
          <w:szCs w:val="26"/>
        </w:rPr>
        <w:tab/>
      </w:r>
    </w:p>
    <w:p w14:paraId="00000028" w14:textId="77777777" w:rsidR="00280742" w:rsidRDefault="005D24A2">
      <w:pPr>
        <w:pBdr>
          <w:top w:val="nil"/>
          <w:left w:val="nil"/>
          <w:bottom w:val="nil"/>
          <w:right w:val="nil"/>
          <w:between w:val="nil"/>
        </w:pBdr>
        <w:ind w:right="29" w:firstLine="567"/>
        <w:jc w:val="left"/>
        <w:rPr>
          <w:sz w:val="26"/>
          <w:szCs w:val="26"/>
        </w:rPr>
      </w:pPr>
      <w:r>
        <w:rPr>
          <w:sz w:val="26"/>
          <w:szCs w:val="26"/>
        </w:rPr>
        <w:t>Người kháng cáo: Nguyên đơn và bị đơn</w:t>
      </w:r>
    </w:p>
    <w:p w14:paraId="00000029" w14:textId="77777777" w:rsidR="00280742" w:rsidRDefault="00280742">
      <w:pPr>
        <w:pBdr>
          <w:top w:val="nil"/>
          <w:left w:val="nil"/>
          <w:bottom w:val="nil"/>
          <w:right w:val="nil"/>
          <w:between w:val="nil"/>
        </w:pBdr>
        <w:ind w:right="29" w:firstLine="567"/>
        <w:jc w:val="left"/>
        <w:rPr>
          <w:sz w:val="26"/>
          <w:szCs w:val="26"/>
        </w:rPr>
      </w:pPr>
    </w:p>
    <w:p w14:paraId="0000002A" w14:textId="77777777" w:rsidR="00280742" w:rsidRDefault="005D24A2">
      <w:pPr>
        <w:pStyle w:val="Heading6"/>
        <w:rPr>
          <w:sz w:val="26"/>
          <w:szCs w:val="26"/>
        </w:rPr>
      </w:pPr>
      <w:r>
        <w:rPr>
          <w:sz w:val="26"/>
          <w:szCs w:val="26"/>
        </w:rPr>
        <w:t>NHẬN THẤY</w:t>
      </w:r>
    </w:p>
    <w:p w14:paraId="0000002B" w14:textId="77777777" w:rsidR="00280742" w:rsidRDefault="00280742">
      <w:pPr>
        <w:pBdr>
          <w:top w:val="nil"/>
          <w:left w:val="nil"/>
          <w:bottom w:val="nil"/>
          <w:right w:val="nil"/>
          <w:between w:val="nil"/>
        </w:pBdr>
        <w:ind w:right="29" w:firstLine="567"/>
        <w:rPr>
          <w:sz w:val="26"/>
          <w:szCs w:val="26"/>
        </w:rPr>
      </w:pPr>
    </w:p>
    <w:p w14:paraId="0000002C" w14:textId="77777777" w:rsidR="00280742" w:rsidRDefault="005D24A2">
      <w:pPr>
        <w:pBdr>
          <w:top w:val="nil"/>
          <w:left w:val="nil"/>
          <w:bottom w:val="nil"/>
          <w:right w:val="nil"/>
          <w:between w:val="nil"/>
        </w:pBdr>
        <w:ind w:right="29" w:firstLine="567"/>
        <w:rPr>
          <w:b/>
          <w:i/>
          <w:sz w:val="26"/>
          <w:szCs w:val="26"/>
        </w:rPr>
      </w:pPr>
      <w:r>
        <w:rPr>
          <w:b/>
          <w:i/>
          <w:sz w:val="26"/>
          <w:szCs w:val="26"/>
        </w:rPr>
        <w:t>Theo bản án sơ thẩm :</w:t>
      </w:r>
    </w:p>
    <w:p w14:paraId="0000002D" w14:textId="77777777" w:rsidR="00280742" w:rsidRDefault="005D24A2">
      <w:pPr>
        <w:pBdr>
          <w:top w:val="nil"/>
          <w:left w:val="nil"/>
          <w:bottom w:val="nil"/>
          <w:right w:val="nil"/>
          <w:between w:val="nil"/>
        </w:pBdr>
        <w:spacing w:before="120"/>
        <w:ind w:right="28" w:firstLine="567"/>
        <w:rPr>
          <w:sz w:val="26"/>
          <w:szCs w:val="26"/>
        </w:rPr>
      </w:pPr>
      <w:r>
        <w:rPr>
          <w:b/>
          <w:sz w:val="26"/>
          <w:szCs w:val="26"/>
        </w:rPr>
        <w:t xml:space="preserve">- </w:t>
      </w:r>
      <w:r>
        <w:rPr>
          <w:b/>
          <w:sz w:val="26"/>
          <w:szCs w:val="26"/>
          <w:u w:val="single"/>
        </w:rPr>
        <w:t>Nguyên đơn trình bày</w:t>
      </w:r>
      <w:r>
        <w:rPr>
          <w:sz w:val="26"/>
          <w:szCs w:val="26"/>
        </w:rPr>
        <w:t xml:space="preserve"> :</w:t>
      </w:r>
    </w:p>
    <w:p w14:paraId="0000002E" w14:textId="756277A1" w:rsidR="00280742" w:rsidRDefault="005D24A2">
      <w:pPr>
        <w:pBdr>
          <w:top w:val="nil"/>
          <w:left w:val="nil"/>
          <w:bottom w:val="nil"/>
          <w:right w:val="nil"/>
          <w:between w:val="nil"/>
        </w:pBdr>
        <w:spacing w:before="120"/>
        <w:ind w:right="28" w:firstLine="567"/>
        <w:rPr>
          <w:sz w:val="26"/>
          <w:szCs w:val="26"/>
        </w:rPr>
      </w:pPr>
      <w:r>
        <w:rPr>
          <w:sz w:val="26"/>
          <w:szCs w:val="26"/>
        </w:rPr>
        <w:t xml:space="preserve"> Ngày 31/12/2008, Doanh nghiệp tư nhân Sản xuất </w:t>
      </w:r>
      <w:r w:rsidR="0069504A">
        <w:rPr>
          <w:sz w:val="26"/>
          <w:szCs w:val="26"/>
        </w:rPr>
        <w:t>DL</w:t>
      </w:r>
      <w:r>
        <w:rPr>
          <w:sz w:val="26"/>
          <w:szCs w:val="26"/>
        </w:rPr>
        <w:t xml:space="preserve">(nay đổi thành Công ty TNHH Sản xuất </w:t>
      </w:r>
      <w:r w:rsidR="0069504A">
        <w:rPr>
          <w:sz w:val="26"/>
          <w:szCs w:val="26"/>
        </w:rPr>
        <w:t>DL</w:t>
      </w:r>
      <w:r>
        <w:rPr>
          <w:sz w:val="26"/>
          <w:szCs w:val="26"/>
        </w:rPr>
        <w:t>) và Công ty TNHH Tư vấn Đầu tư Xây dựng Kiến trúc C ký Hợp đồng xây dựng nhà xưởng số 08/HĐTC-CICA với tổng giá trị hợp đồng (kể cả phần phát sinh) là 9.341.720.000 đồng.</w:t>
      </w:r>
    </w:p>
    <w:p w14:paraId="0000002F" w14:textId="1C35CD97" w:rsidR="00280742" w:rsidRDefault="005D24A2">
      <w:pPr>
        <w:pBdr>
          <w:top w:val="nil"/>
          <w:left w:val="nil"/>
          <w:bottom w:val="nil"/>
          <w:right w:val="nil"/>
          <w:between w:val="nil"/>
        </w:pBdr>
        <w:spacing w:before="120"/>
        <w:ind w:right="28" w:firstLine="567"/>
        <w:rPr>
          <w:sz w:val="26"/>
          <w:szCs w:val="26"/>
        </w:rPr>
      </w:pPr>
      <w:r>
        <w:rPr>
          <w:sz w:val="26"/>
          <w:szCs w:val="26"/>
        </w:rPr>
        <w:t>Theo thỏa thuận, ngày bàn giao công trình là ngày 16/7/2009 nhưng cho đến nay, Công ty C vẫn chưa thực hiện.</w:t>
      </w:r>
    </w:p>
    <w:p w14:paraId="00000030" w14:textId="6A08FD71" w:rsidR="00280742" w:rsidRDefault="005D24A2">
      <w:pPr>
        <w:pBdr>
          <w:top w:val="nil"/>
          <w:left w:val="nil"/>
          <w:bottom w:val="nil"/>
          <w:right w:val="nil"/>
          <w:between w:val="nil"/>
        </w:pBdr>
        <w:spacing w:before="120"/>
        <w:ind w:right="28" w:firstLine="567"/>
        <w:rPr>
          <w:sz w:val="26"/>
          <w:szCs w:val="26"/>
        </w:rPr>
      </w:pPr>
      <w:r>
        <w:rPr>
          <w:sz w:val="26"/>
          <w:szCs w:val="26"/>
        </w:rPr>
        <w:t xml:space="preserve">Ngày 24/02/2010, hai bên ký biên bản xác nhận Công ty </w:t>
      </w:r>
      <w:r w:rsidR="0069504A">
        <w:rPr>
          <w:sz w:val="26"/>
          <w:szCs w:val="26"/>
        </w:rPr>
        <w:t>DL</w:t>
      </w:r>
      <w:r>
        <w:rPr>
          <w:sz w:val="26"/>
          <w:szCs w:val="26"/>
        </w:rPr>
        <w:t xml:space="preserve"> còn nợ số tiền 370.000.000 đồng, Công ty C phải hoàn tất nghiệm thu phòng cháy chữa cháy, sửa chữa các việc còn lại theo Biên bản ngày 04/12/2009, Biên bản ngày 16/01/2010 và các sai sót khác trong thời hạn 15 ngày; nếu quá thời hạn trên mà Công ty  C. chưa hoàn thành sẽ bị phạt mỗi ngày chậm trễ là 10.000.000 đồng.</w:t>
      </w:r>
    </w:p>
    <w:p w14:paraId="00000031" w14:textId="75EFC91D" w:rsidR="00280742" w:rsidRDefault="005D24A2">
      <w:pPr>
        <w:pBdr>
          <w:top w:val="nil"/>
          <w:left w:val="nil"/>
          <w:bottom w:val="nil"/>
          <w:right w:val="nil"/>
          <w:between w:val="nil"/>
        </w:pBdr>
        <w:spacing w:before="120"/>
        <w:ind w:right="28" w:firstLine="567"/>
        <w:rPr>
          <w:sz w:val="26"/>
          <w:szCs w:val="26"/>
        </w:rPr>
      </w:pPr>
      <w:r>
        <w:rPr>
          <w:sz w:val="26"/>
          <w:szCs w:val="26"/>
        </w:rPr>
        <w:t xml:space="preserve">Tại phiên tòa sơ thẩm, đại diện nguyên đơn yêu cầu bị đơn phải chịu phạt trên số ngày chậm bàn giao công trình là 105 ngày (từ 10/3/2010 đến 21/6/2010) là 1.050.000.000 đồng, cấn trừ vào số tiền Công ty </w:t>
      </w:r>
      <w:r w:rsidR="0069504A">
        <w:rPr>
          <w:sz w:val="26"/>
          <w:szCs w:val="26"/>
        </w:rPr>
        <w:t>DL</w:t>
      </w:r>
      <w:r w:rsidR="0069504A" w:rsidDel="0069504A">
        <w:rPr>
          <w:sz w:val="26"/>
          <w:szCs w:val="26"/>
        </w:rPr>
        <w:t xml:space="preserve"> </w:t>
      </w:r>
      <w:r>
        <w:rPr>
          <w:sz w:val="26"/>
          <w:szCs w:val="26"/>
        </w:rPr>
        <w:t>còn nợ 370.000.000 đồng, bị đơn còn phải trả 680.000.000 đồng. Ngoài ra, do bị đơn không thực hiện việc sửa chữa các phần việc chưa đạt yêu cầu theo thỏa thuận nên phải trả số tiền theo kết quả kiểm định để nguyên đơn tự sửa chữa.</w:t>
      </w:r>
    </w:p>
    <w:p w14:paraId="00000032" w14:textId="77777777" w:rsidR="00280742" w:rsidRDefault="00280742">
      <w:pPr>
        <w:pBdr>
          <w:top w:val="nil"/>
          <w:left w:val="nil"/>
          <w:bottom w:val="nil"/>
          <w:right w:val="nil"/>
          <w:between w:val="nil"/>
        </w:pBdr>
        <w:spacing w:before="120"/>
        <w:ind w:right="28" w:firstLine="567"/>
        <w:rPr>
          <w:sz w:val="26"/>
          <w:szCs w:val="26"/>
        </w:rPr>
      </w:pPr>
    </w:p>
    <w:p w14:paraId="00000033" w14:textId="77777777" w:rsidR="00280742" w:rsidRDefault="005D24A2">
      <w:pPr>
        <w:pBdr>
          <w:top w:val="nil"/>
          <w:left w:val="nil"/>
          <w:bottom w:val="nil"/>
          <w:right w:val="nil"/>
          <w:between w:val="nil"/>
        </w:pBdr>
        <w:spacing w:before="120"/>
        <w:ind w:right="29" w:firstLine="567"/>
        <w:rPr>
          <w:sz w:val="26"/>
          <w:szCs w:val="26"/>
        </w:rPr>
      </w:pPr>
      <w:r>
        <w:rPr>
          <w:b/>
          <w:sz w:val="26"/>
          <w:szCs w:val="26"/>
        </w:rPr>
        <w:t xml:space="preserve">- </w:t>
      </w:r>
      <w:r>
        <w:rPr>
          <w:b/>
          <w:sz w:val="26"/>
          <w:szCs w:val="26"/>
          <w:u w:val="single"/>
        </w:rPr>
        <w:t xml:space="preserve">Bị đơn trình bày </w:t>
      </w:r>
      <w:r>
        <w:rPr>
          <w:sz w:val="26"/>
          <w:szCs w:val="26"/>
        </w:rPr>
        <w:t>:</w:t>
      </w:r>
    </w:p>
    <w:p w14:paraId="00000034" w14:textId="0B03616A" w:rsidR="00280742" w:rsidRDefault="005D24A2">
      <w:pPr>
        <w:pBdr>
          <w:top w:val="nil"/>
          <w:left w:val="nil"/>
          <w:bottom w:val="nil"/>
          <w:right w:val="nil"/>
          <w:between w:val="nil"/>
        </w:pBdr>
        <w:spacing w:before="120"/>
        <w:ind w:right="29" w:firstLine="567"/>
        <w:rPr>
          <w:sz w:val="26"/>
          <w:szCs w:val="26"/>
        </w:rPr>
      </w:pPr>
      <w:r>
        <w:rPr>
          <w:sz w:val="26"/>
          <w:szCs w:val="26"/>
        </w:rPr>
        <w:t>Ngày 31/12/2008, các bên có ký kết Hợp đồng xây dựng nhà xưởng số 08/HĐTC-C. Thời gian thi công là 5 tháng kể từ ngày khởi công thực tế, dự kiến nghiệm thu và bàn giao công trình ngày 01/6/2009; đến ngày 25/6/2009 các bên thỏa thuận ngày bàn giao công trình là ngày 16/7/2009.</w:t>
      </w:r>
    </w:p>
    <w:p w14:paraId="00000035" w14:textId="77777777" w:rsidR="00280742" w:rsidRDefault="005D24A2">
      <w:pPr>
        <w:pBdr>
          <w:top w:val="nil"/>
          <w:left w:val="nil"/>
          <w:bottom w:val="nil"/>
          <w:right w:val="nil"/>
          <w:between w:val="nil"/>
        </w:pBdr>
        <w:spacing w:before="120"/>
        <w:ind w:right="29" w:firstLine="567"/>
        <w:rPr>
          <w:sz w:val="26"/>
          <w:szCs w:val="26"/>
        </w:rPr>
      </w:pPr>
      <w:r>
        <w:rPr>
          <w:sz w:val="26"/>
          <w:szCs w:val="26"/>
        </w:rPr>
        <w:t>Trong quá trình thực hiện hợp đồng, hai bên đã thống nhất ký thêm 2 phụ lục hợp đồng ngày 25/02/2009 và ngày 01/10/2009 với nội dung bổ sung giá trị phát sinh lần lượt là 811.800.000 đồng và 355.092.000 đồng, đồng thời gia hạn ngày bàn giao công trình đến ngày 30/9/2009 (phụ lục thứ nhất) và sau đó cộng thêm thời gian phát sinh 20 ngày (phụ lục thứ hai).</w:t>
      </w:r>
    </w:p>
    <w:p w14:paraId="00000036" w14:textId="1BBCC6FF" w:rsidR="00280742" w:rsidRDefault="005D24A2">
      <w:pPr>
        <w:pBdr>
          <w:top w:val="nil"/>
          <w:left w:val="nil"/>
          <w:bottom w:val="nil"/>
          <w:right w:val="nil"/>
          <w:between w:val="nil"/>
        </w:pBdr>
        <w:spacing w:before="120"/>
        <w:ind w:right="29" w:firstLine="567"/>
        <w:rPr>
          <w:sz w:val="26"/>
          <w:szCs w:val="26"/>
        </w:rPr>
      </w:pPr>
      <w:r>
        <w:rPr>
          <w:sz w:val="26"/>
          <w:szCs w:val="26"/>
        </w:rPr>
        <w:t xml:space="preserve">Ngoài ra, quá trình thi công còn phát sinh nhiều công việc ngoài bản vẽ thiết kế nên thời gian thi công phải kéo dài thêm tổng cộng là 108 ngày, đến ngày 02/11/2009 mới có thể hoàn tất công trình và bàn giao cho Công ty </w:t>
      </w:r>
      <w:r w:rsidR="0069504A">
        <w:rPr>
          <w:sz w:val="26"/>
          <w:szCs w:val="26"/>
        </w:rPr>
        <w:t>DL</w:t>
      </w:r>
      <w:r w:rsidR="0069504A" w:rsidDel="0069504A">
        <w:rPr>
          <w:sz w:val="26"/>
          <w:szCs w:val="26"/>
        </w:rPr>
        <w:t xml:space="preserve"> </w:t>
      </w:r>
      <w:r>
        <w:rPr>
          <w:sz w:val="26"/>
          <w:szCs w:val="26"/>
        </w:rPr>
        <w:t>lắp đặt máy móc thiết bị, đến ngày 15/11/2009 đã chính thức đi vào sản xuất kinh doanh ổn định.</w:t>
      </w:r>
    </w:p>
    <w:p w14:paraId="00000037" w14:textId="6EDC1239" w:rsidR="00280742" w:rsidRDefault="005D24A2">
      <w:pPr>
        <w:pBdr>
          <w:top w:val="nil"/>
          <w:left w:val="nil"/>
          <w:bottom w:val="nil"/>
          <w:right w:val="nil"/>
          <w:between w:val="nil"/>
        </w:pBdr>
        <w:spacing w:before="120"/>
        <w:ind w:right="29" w:firstLine="567"/>
        <w:rPr>
          <w:sz w:val="26"/>
          <w:szCs w:val="26"/>
        </w:rPr>
      </w:pPr>
      <w:r>
        <w:rPr>
          <w:sz w:val="26"/>
          <w:szCs w:val="26"/>
        </w:rPr>
        <w:t xml:space="preserve">Tuy nhiên, đến ngày 07/11/2009, Công ty </w:t>
      </w:r>
      <w:r w:rsidR="0069504A">
        <w:rPr>
          <w:sz w:val="26"/>
          <w:szCs w:val="26"/>
        </w:rPr>
        <w:t>DL</w:t>
      </w:r>
      <w:r w:rsidR="0069504A" w:rsidDel="0069504A">
        <w:rPr>
          <w:sz w:val="26"/>
          <w:szCs w:val="26"/>
        </w:rPr>
        <w:t xml:space="preserve"> </w:t>
      </w:r>
      <w:r>
        <w:rPr>
          <w:sz w:val="26"/>
          <w:szCs w:val="26"/>
        </w:rPr>
        <w:t xml:space="preserve">chỉ mới tạm ứng số tiền 7.338.738.000 đồng, số tiền còn lại là 2.085.986.000 đồng chưa thanh toán. Ngày 21/02/2010, hai bên lập biên bản thống nhất giá trị phát sinh giảm 83.004.000 đồng, như vậy số tiền Công ty </w:t>
      </w:r>
      <w:r w:rsidR="0069504A">
        <w:rPr>
          <w:sz w:val="26"/>
          <w:szCs w:val="26"/>
        </w:rPr>
        <w:t>DL</w:t>
      </w:r>
      <w:r w:rsidR="0069504A" w:rsidDel="0069504A">
        <w:rPr>
          <w:sz w:val="26"/>
          <w:szCs w:val="26"/>
        </w:rPr>
        <w:t xml:space="preserve"> </w:t>
      </w:r>
      <w:r>
        <w:rPr>
          <w:sz w:val="26"/>
          <w:szCs w:val="26"/>
        </w:rPr>
        <w:t>vi phạm nghĩa vụ thanh toán là 2.002.982.000 đồng.</w:t>
      </w:r>
    </w:p>
    <w:p w14:paraId="00000038" w14:textId="77777777" w:rsidR="00280742" w:rsidRDefault="005D24A2">
      <w:pPr>
        <w:pBdr>
          <w:top w:val="nil"/>
          <w:left w:val="nil"/>
          <w:bottom w:val="nil"/>
          <w:right w:val="nil"/>
          <w:between w:val="nil"/>
        </w:pBdr>
        <w:spacing w:before="120"/>
        <w:ind w:right="29" w:firstLine="567"/>
        <w:rPr>
          <w:sz w:val="26"/>
          <w:szCs w:val="26"/>
        </w:rPr>
      </w:pPr>
      <w:r>
        <w:rPr>
          <w:sz w:val="26"/>
          <w:szCs w:val="26"/>
        </w:rPr>
        <w:t>Về các biên bản làm việc giữa hai bên sau ngày 15/11/2009, đề nghị Tòa án không công nhận vì mang tính ép buộc, mâu thuẫn với thực tế.</w:t>
      </w:r>
    </w:p>
    <w:p w14:paraId="00000039" w14:textId="0BB41A15" w:rsidR="00280742" w:rsidRDefault="005D24A2">
      <w:pPr>
        <w:pBdr>
          <w:top w:val="nil"/>
          <w:left w:val="nil"/>
          <w:bottom w:val="nil"/>
          <w:right w:val="nil"/>
          <w:between w:val="nil"/>
        </w:pBdr>
        <w:spacing w:before="120"/>
        <w:ind w:right="29" w:firstLine="567"/>
        <w:rPr>
          <w:sz w:val="26"/>
          <w:szCs w:val="26"/>
        </w:rPr>
      </w:pPr>
      <w:r>
        <w:rPr>
          <w:sz w:val="26"/>
          <w:szCs w:val="26"/>
        </w:rPr>
        <w:lastRenderedPageBreak/>
        <w:t xml:space="preserve">Về yêu cầu phản tố: Công ty </w:t>
      </w:r>
      <w:r w:rsidR="0069504A">
        <w:rPr>
          <w:sz w:val="26"/>
          <w:szCs w:val="26"/>
        </w:rPr>
        <w:t>DL</w:t>
      </w:r>
      <w:r w:rsidR="0069504A" w:rsidDel="0069504A">
        <w:rPr>
          <w:sz w:val="26"/>
          <w:szCs w:val="26"/>
        </w:rPr>
        <w:t xml:space="preserve"> </w:t>
      </w:r>
      <w:r>
        <w:rPr>
          <w:sz w:val="26"/>
          <w:szCs w:val="26"/>
        </w:rPr>
        <w:t>phải thanh toán số tiền còn lại theo hợp đồng là 370.000.000 đồng, tiền bảo hành 5% giá trị hợp đồng là 412.982.000 đồng và chịu phạt do vi phạm nghĩa vụ thanh toán là 1.630.000.000 đồng.</w:t>
      </w:r>
    </w:p>
    <w:p w14:paraId="0000003A" w14:textId="77777777" w:rsidR="00280742" w:rsidRDefault="00280742">
      <w:pPr>
        <w:pBdr>
          <w:top w:val="nil"/>
          <w:left w:val="nil"/>
          <w:bottom w:val="nil"/>
          <w:right w:val="nil"/>
          <w:between w:val="nil"/>
        </w:pBdr>
        <w:spacing w:before="120"/>
        <w:ind w:right="29"/>
        <w:rPr>
          <w:sz w:val="26"/>
          <w:szCs w:val="26"/>
        </w:rPr>
      </w:pPr>
    </w:p>
    <w:p w14:paraId="0000003B" w14:textId="77777777" w:rsidR="00280742" w:rsidRDefault="005D24A2">
      <w:pPr>
        <w:pBdr>
          <w:top w:val="nil"/>
          <w:left w:val="nil"/>
          <w:bottom w:val="nil"/>
          <w:right w:val="nil"/>
          <w:between w:val="nil"/>
        </w:pBdr>
        <w:spacing w:before="120"/>
        <w:ind w:right="29" w:firstLine="567"/>
        <w:rPr>
          <w:sz w:val="26"/>
          <w:szCs w:val="26"/>
        </w:rPr>
      </w:pPr>
      <w:r>
        <w:rPr>
          <w:b/>
          <w:sz w:val="26"/>
          <w:szCs w:val="26"/>
        </w:rPr>
        <w:t>Tại bản án dân sự sơ thẩm số 18/2013/KDTM-ST ngày 15/8/2013, Tòa án cấp sơ thẩm đã quyết định</w:t>
      </w:r>
      <w:r>
        <w:rPr>
          <w:sz w:val="26"/>
          <w:szCs w:val="26"/>
        </w:rPr>
        <w:t>:</w:t>
      </w:r>
    </w:p>
    <w:p w14:paraId="0000003C" w14:textId="17595765" w:rsidR="00280742" w:rsidRDefault="005D24A2">
      <w:pPr>
        <w:pBdr>
          <w:top w:val="nil"/>
          <w:left w:val="nil"/>
          <w:bottom w:val="nil"/>
          <w:right w:val="nil"/>
          <w:between w:val="nil"/>
        </w:pBdr>
        <w:spacing w:before="120"/>
        <w:ind w:right="29" w:firstLine="567"/>
        <w:rPr>
          <w:sz w:val="26"/>
          <w:szCs w:val="26"/>
        </w:rPr>
      </w:pPr>
      <w:r>
        <w:rPr>
          <w:sz w:val="26"/>
          <w:szCs w:val="26"/>
        </w:rPr>
        <w:t>- Chấp nhận một phần yêu cầu khởi kiện của nguyên đơn, buộc Công ty C phải thanh toán chi phí sửa chữa các hạng mục theo Biên bản nghiệm thu bàn giao công trình từ ngày 04/12/2009 đến ngày 09/12/2009 và Biên bản làm việc ngày 16/01/2010 và phạt vi phạm tổng cộng là 203.470.400 đồng.</w:t>
      </w:r>
    </w:p>
    <w:p w14:paraId="0000003D" w14:textId="4CA44A24" w:rsidR="00280742" w:rsidRDefault="005D24A2">
      <w:pPr>
        <w:pBdr>
          <w:top w:val="nil"/>
          <w:left w:val="nil"/>
          <w:bottom w:val="nil"/>
          <w:right w:val="nil"/>
          <w:between w:val="nil"/>
        </w:pBdr>
        <w:spacing w:before="120"/>
        <w:ind w:right="29" w:firstLine="567"/>
        <w:rPr>
          <w:sz w:val="26"/>
          <w:szCs w:val="26"/>
        </w:rPr>
      </w:pPr>
      <w:r>
        <w:rPr>
          <w:sz w:val="26"/>
          <w:szCs w:val="26"/>
        </w:rPr>
        <w:t xml:space="preserve">- Không chấp nhận yêu cầu của Công ty </w:t>
      </w:r>
      <w:r w:rsidR="0069504A">
        <w:rPr>
          <w:sz w:val="26"/>
          <w:szCs w:val="26"/>
        </w:rPr>
        <w:t>DL</w:t>
      </w:r>
      <w:r w:rsidR="0069504A" w:rsidDel="0069504A">
        <w:rPr>
          <w:sz w:val="26"/>
          <w:szCs w:val="26"/>
        </w:rPr>
        <w:t xml:space="preserve"> </w:t>
      </w:r>
      <w:r>
        <w:rPr>
          <w:sz w:val="26"/>
          <w:szCs w:val="26"/>
        </w:rPr>
        <w:t>về việc buộc Công ty C phải chịu phạt vi phạm do chậm bàn giao công trình với mức phạt 10.000.000 đồng/ngày (tổng cộng 1.050.000.000 đồng).</w:t>
      </w:r>
    </w:p>
    <w:p w14:paraId="0000003E" w14:textId="55BD2C61" w:rsidR="00280742" w:rsidRDefault="005D24A2">
      <w:pPr>
        <w:pBdr>
          <w:top w:val="nil"/>
          <w:left w:val="nil"/>
          <w:bottom w:val="nil"/>
          <w:right w:val="nil"/>
          <w:between w:val="nil"/>
        </w:pBdr>
        <w:spacing w:before="120"/>
        <w:ind w:right="29" w:firstLine="567"/>
        <w:rPr>
          <w:sz w:val="26"/>
          <w:szCs w:val="26"/>
        </w:rPr>
      </w:pPr>
      <w:r>
        <w:rPr>
          <w:sz w:val="26"/>
          <w:szCs w:val="26"/>
        </w:rPr>
        <w:t xml:space="preserve">- Chấp nhận một phần yêu cầu phản tố của bị đơn, buộc Công ty </w:t>
      </w:r>
      <w:r w:rsidR="0069504A">
        <w:rPr>
          <w:sz w:val="26"/>
          <w:szCs w:val="26"/>
        </w:rPr>
        <w:t>DL</w:t>
      </w:r>
      <w:r w:rsidR="0069504A" w:rsidDel="0069504A">
        <w:rPr>
          <w:sz w:val="26"/>
          <w:szCs w:val="26"/>
        </w:rPr>
        <w:t xml:space="preserve"> </w:t>
      </w:r>
      <w:r>
        <w:rPr>
          <w:sz w:val="26"/>
          <w:szCs w:val="26"/>
        </w:rPr>
        <w:t xml:space="preserve">phải thanh toán số tiền còn thiếu theo hợp đồng, tiền bảo hành và phạt vi phạm do chậm thanh toán tổng cộng là 901.782.000 đồng. </w:t>
      </w:r>
    </w:p>
    <w:p w14:paraId="0000003F" w14:textId="570B2DA8" w:rsidR="00280742" w:rsidRDefault="005D24A2">
      <w:pPr>
        <w:pBdr>
          <w:top w:val="nil"/>
          <w:left w:val="nil"/>
          <w:bottom w:val="nil"/>
          <w:right w:val="nil"/>
          <w:between w:val="nil"/>
        </w:pBdr>
        <w:spacing w:before="120"/>
        <w:ind w:right="29" w:firstLine="567"/>
        <w:rPr>
          <w:sz w:val="26"/>
          <w:szCs w:val="26"/>
        </w:rPr>
      </w:pPr>
      <w:r>
        <w:rPr>
          <w:sz w:val="26"/>
          <w:szCs w:val="26"/>
        </w:rPr>
        <w:t xml:space="preserve">- Không chấp nhận yêu cầu phản tố của Công ty C về việc buộc Công ty </w:t>
      </w:r>
      <w:r w:rsidR="0069504A">
        <w:rPr>
          <w:sz w:val="26"/>
          <w:szCs w:val="26"/>
        </w:rPr>
        <w:t>DL</w:t>
      </w:r>
      <w:r w:rsidR="0069504A" w:rsidDel="0069504A">
        <w:rPr>
          <w:sz w:val="26"/>
          <w:szCs w:val="26"/>
        </w:rPr>
        <w:t xml:space="preserve"> </w:t>
      </w:r>
      <w:r>
        <w:rPr>
          <w:sz w:val="26"/>
          <w:szCs w:val="26"/>
        </w:rPr>
        <w:t>phải phạt vi phạm do chậm thanh toán với mức phạt 10.000.000 đồng/ngày (tổng cộng 1.630.000.000 đồng).</w:t>
      </w:r>
    </w:p>
    <w:p w14:paraId="00000040" w14:textId="62E36736" w:rsidR="00280742" w:rsidRDefault="005D24A2">
      <w:pPr>
        <w:pBdr>
          <w:top w:val="nil"/>
          <w:left w:val="nil"/>
          <w:bottom w:val="nil"/>
          <w:right w:val="nil"/>
          <w:between w:val="nil"/>
        </w:pBdr>
        <w:spacing w:before="120"/>
        <w:ind w:right="29" w:firstLine="567"/>
        <w:rPr>
          <w:sz w:val="26"/>
          <w:szCs w:val="26"/>
        </w:rPr>
      </w:pPr>
      <w:r>
        <w:rPr>
          <w:sz w:val="26"/>
          <w:szCs w:val="26"/>
        </w:rPr>
        <w:t xml:space="preserve">- Công ty C.I.C.A phải hoàn trả cho Công ty </w:t>
      </w:r>
      <w:r w:rsidR="0069504A">
        <w:rPr>
          <w:sz w:val="26"/>
          <w:szCs w:val="26"/>
        </w:rPr>
        <w:t>DL</w:t>
      </w:r>
      <w:r w:rsidR="0069504A" w:rsidDel="0069504A">
        <w:rPr>
          <w:sz w:val="26"/>
          <w:szCs w:val="26"/>
        </w:rPr>
        <w:t xml:space="preserve"> </w:t>
      </w:r>
      <w:r>
        <w:rPr>
          <w:sz w:val="26"/>
          <w:szCs w:val="26"/>
        </w:rPr>
        <w:t>chi phí giám định 61.200.000 đồng.</w:t>
      </w:r>
    </w:p>
    <w:p w14:paraId="00000041" w14:textId="7177FF3F" w:rsidR="00280742" w:rsidRDefault="005D24A2">
      <w:pPr>
        <w:pBdr>
          <w:top w:val="nil"/>
          <w:left w:val="nil"/>
          <w:bottom w:val="nil"/>
          <w:right w:val="nil"/>
          <w:between w:val="nil"/>
        </w:pBdr>
        <w:spacing w:before="120"/>
        <w:ind w:right="29" w:firstLine="567"/>
        <w:rPr>
          <w:sz w:val="26"/>
          <w:szCs w:val="26"/>
        </w:rPr>
      </w:pPr>
      <w:r>
        <w:rPr>
          <w:sz w:val="26"/>
          <w:szCs w:val="26"/>
        </w:rPr>
        <w:t xml:space="preserve">- An phí sơ thẩm Công ty </w:t>
      </w:r>
      <w:r w:rsidR="0069504A">
        <w:rPr>
          <w:sz w:val="26"/>
          <w:szCs w:val="26"/>
        </w:rPr>
        <w:t>DL</w:t>
      </w:r>
      <w:r w:rsidR="0069504A" w:rsidDel="0069504A">
        <w:rPr>
          <w:sz w:val="26"/>
          <w:szCs w:val="26"/>
        </w:rPr>
        <w:t xml:space="preserve"> </w:t>
      </w:r>
      <w:r>
        <w:rPr>
          <w:sz w:val="26"/>
          <w:szCs w:val="26"/>
        </w:rPr>
        <w:t>phải chịu 69.899.448 đồng; Công ty C phải chịu 63.440.112 đồng.</w:t>
      </w:r>
    </w:p>
    <w:p w14:paraId="00000042" w14:textId="77777777" w:rsidR="00280742" w:rsidRDefault="00280742">
      <w:pPr>
        <w:pBdr>
          <w:top w:val="nil"/>
          <w:left w:val="nil"/>
          <w:bottom w:val="nil"/>
          <w:right w:val="nil"/>
          <w:between w:val="nil"/>
        </w:pBdr>
        <w:spacing w:before="120"/>
        <w:ind w:right="29"/>
        <w:rPr>
          <w:sz w:val="26"/>
          <w:szCs w:val="26"/>
        </w:rPr>
      </w:pPr>
    </w:p>
    <w:p w14:paraId="00000043" w14:textId="347ABF12" w:rsidR="00280742" w:rsidRDefault="005D24A2">
      <w:pPr>
        <w:pBdr>
          <w:top w:val="nil"/>
          <w:left w:val="nil"/>
          <w:bottom w:val="nil"/>
          <w:right w:val="nil"/>
          <w:between w:val="nil"/>
        </w:pBdr>
        <w:spacing w:before="120"/>
        <w:ind w:right="29" w:firstLine="567"/>
        <w:rPr>
          <w:sz w:val="26"/>
          <w:szCs w:val="26"/>
        </w:rPr>
      </w:pPr>
      <w:r>
        <w:rPr>
          <w:sz w:val="26"/>
          <w:szCs w:val="26"/>
        </w:rPr>
        <w:t xml:space="preserve">Ngày 30/8/2013, Công ty </w:t>
      </w:r>
      <w:r w:rsidR="0069504A">
        <w:rPr>
          <w:sz w:val="26"/>
          <w:szCs w:val="26"/>
        </w:rPr>
        <w:t>DL</w:t>
      </w:r>
      <w:r w:rsidR="0069504A" w:rsidDel="0069504A">
        <w:rPr>
          <w:sz w:val="26"/>
          <w:szCs w:val="26"/>
        </w:rPr>
        <w:t xml:space="preserve"> </w:t>
      </w:r>
      <w:r>
        <w:rPr>
          <w:sz w:val="26"/>
          <w:szCs w:val="26"/>
        </w:rPr>
        <w:t xml:space="preserve">và Công ty C nộp đơn kháng cáo bản án sơ thẩm.  </w:t>
      </w:r>
    </w:p>
    <w:p w14:paraId="00000044" w14:textId="0F45F7F2" w:rsidR="00280742" w:rsidRDefault="005D24A2">
      <w:pPr>
        <w:pBdr>
          <w:top w:val="nil"/>
          <w:left w:val="nil"/>
          <w:bottom w:val="nil"/>
          <w:right w:val="nil"/>
          <w:between w:val="nil"/>
        </w:pBdr>
        <w:spacing w:before="120"/>
        <w:ind w:right="29" w:firstLine="567"/>
        <w:rPr>
          <w:sz w:val="26"/>
          <w:szCs w:val="26"/>
        </w:rPr>
      </w:pPr>
      <w:r>
        <w:rPr>
          <w:sz w:val="26"/>
          <w:szCs w:val="26"/>
        </w:rPr>
        <w:t xml:space="preserve">Công ty </w:t>
      </w:r>
      <w:r w:rsidR="0069504A">
        <w:rPr>
          <w:sz w:val="26"/>
          <w:szCs w:val="26"/>
        </w:rPr>
        <w:t>DL</w:t>
      </w:r>
      <w:r w:rsidR="0069504A" w:rsidDel="0069504A">
        <w:rPr>
          <w:sz w:val="26"/>
          <w:szCs w:val="26"/>
        </w:rPr>
        <w:t xml:space="preserve"> </w:t>
      </w:r>
      <w:r>
        <w:rPr>
          <w:sz w:val="26"/>
          <w:szCs w:val="26"/>
        </w:rPr>
        <w:t>yêu cầu Tòa án cấp phúc thẩm xử bác yêu cầu của Công ty C đòi tiền phạt do chậm thanh toán theo hợp đồng và tiền bảo hành công trình.</w:t>
      </w:r>
    </w:p>
    <w:p w14:paraId="00000045" w14:textId="6FD658F7" w:rsidR="00280742" w:rsidRDefault="005D24A2">
      <w:pPr>
        <w:pBdr>
          <w:top w:val="nil"/>
          <w:left w:val="nil"/>
          <w:bottom w:val="nil"/>
          <w:right w:val="nil"/>
          <w:between w:val="nil"/>
        </w:pBdr>
        <w:spacing w:before="120"/>
        <w:ind w:right="29" w:firstLine="567"/>
        <w:rPr>
          <w:sz w:val="26"/>
          <w:szCs w:val="26"/>
        </w:rPr>
      </w:pPr>
      <w:r>
        <w:rPr>
          <w:sz w:val="26"/>
          <w:szCs w:val="26"/>
        </w:rPr>
        <w:t xml:space="preserve">Công ty C yêu cầu Tòa án cấp phúc thẩm xử chấp nhận yêu cầu phản tố của Công ty C, buộc Công ty </w:t>
      </w:r>
      <w:r w:rsidR="0069504A">
        <w:rPr>
          <w:sz w:val="26"/>
          <w:szCs w:val="26"/>
        </w:rPr>
        <w:t>DL</w:t>
      </w:r>
      <w:r w:rsidR="0069504A" w:rsidDel="0069504A">
        <w:rPr>
          <w:sz w:val="26"/>
          <w:szCs w:val="26"/>
        </w:rPr>
        <w:t xml:space="preserve"> </w:t>
      </w:r>
      <w:r>
        <w:rPr>
          <w:sz w:val="26"/>
          <w:szCs w:val="26"/>
        </w:rPr>
        <w:t>phải trả tiền phạt 1.630.000.000 đồng do vi phạm nghĩa vụ thanh toán.</w:t>
      </w:r>
    </w:p>
    <w:p w14:paraId="00000046" w14:textId="77777777" w:rsidR="00280742" w:rsidRDefault="00280742">
      <w:pPr>
        <w:pBdr>
          <w:top w:val="nil"/>
          <w:left w:val="nil"/>
          <w:bottom w:val="nil"/>
          <w:right w:val="nil"/>
          <w:between w:val="nil"/>
        </w:pBdr>
        <w:spacing w:before="120"/>
        <w:ind w:right="29" w:firstLine="567"/>
        <w:rPr>
          <w:sz w:val="26"/>
          <w:szCs w:val="26"/>
        </w:rPr>
      </w:pPr>
    </w:p>
    <w:p w14:paraId="00000047" w14:textId="77777777" w:rsidR="00280742" w:rsidRDefault="005D24A2">
      <w:pPr>
        <w:pBdr>
          <w:top w:val="nil"/>
          <w:left w:val="nil"/>
          <w:bottom w:val="nil"/>
          <w:right w:val="nil"/>
          <w:between w:val="nil"/>
        </w:pBdr>
        <w:spacing w:before="120"/>
        <w:ind w:right="29" w:firstLine="567"/>
        <w:rPr>
          <w:sz w:val="26"/>
          <w:szCs w:val="26"/>
        </w:rPr>
      </w:pPr>
      <w:r>
        <w:rPr>
          <w:b/>
          <w:sz w:val="26"/>
          <w:szCs w:val="26"/>
        </w:rPr>
        <w:t xml:space="preserve">Tại phiên tòa phúc thẩm hôm nay </w:t>
      </w:r>
      <w:r>
        <w:rPr>
          <w:sz w:val="26"/>
          <w:szCs w:val="26"/>
        </w:rPr>
        <w:t>:</w:t>
      </w:r>
    </w:p>
    <w:p w14:paraId="00000048" w14:textId="0D1FDD37" w:rsidR="00280742" w:rsidRDefault="005D24A2">
      <w:pPr>
        <w:pBdr>
          <w:top w:val="nil"/>
          <w:left w:val="nil"/>
          <w:bottom w:val="nil"/>
          <w:right w:val="nil"/>
          <w:between w:val="nil"/>
        </w:pBdr>
        <w:spacing w:before="120"/>
        <w:ind w:right="29" w:firstLine="567"/>
        <w:rPr>
          <w:sz w:val="26"/>
          <w:szCs w:val="26"/>
        </w:rPr>
      </w:pPr>
      <w:r>
        <w:rPr>
          <w:sz w:val="26"/>
          <w:szCs w:val="26"/>
        </w:rPr>
        <w:t xml:space="preserve"> -</w:t>
      </w:r>
      <w:r>
        <w:rPr>
          <w:sz w:val="26"/>
          <w:szCs w:val="26"/>
          <w:u w:val="single"/>
        </w:rPr>
        <w:t xml:space="preserve"> </w:t>
      </w:r>
      <w:r>
        <w:rPr>
          <w:b/>
          <w:sz w:val="26"/>
          <w:szCs w:val="26"/>
          <w:u w:val="single"/>
        </w:rPr>
        <w:t xml:space="preserve">Nguyên đơn </w:t>
      </w:r>
      <w:r>
        <w:rPr>
          <w:sz w:val="26"/>
          <w:szCs w:val="26"/>
        </w:rPr>
        <w:t>: Yêu cầu Hội đồng xét xử phúc thẩm sửa bản án sơ thẩm theo hướng bác yêu cầu của Công ty C đòi tiền phạt do chậm thanh toán theo hợp đồng và bác yêu cầu đòi tiền bảo hành công trình.</w:t>
      </w:r>
    </w:p>
    <w:p w14:paraId="00000049" w14:textId="467F173A" w:rsidR="00280742" w:rsidRDefault="005D24A2">
      <w:pPr>
        <w:pBdr>
          <w:top w:val="nil"/>
          <w:left w:val="nil"/>
          <w:bottom w:val="nil"/>
          <w:right w:val="nil"/>
          <w:between w:val="nil"/>
        </w:pBdr>
        <w:spacing w:before="120"/>
        <w:ind w:right="29" w:firstLine="567"/>
        <w:rPr>
          <w:sz w:val="26"/>
          <w:szCs w:val="26"/>
        </w:rPr>
      </w:pPr>
      <w:r>
        <w:rPr>
          <w:sz w:val="26"/>
          <w:szCs w:val="26"/>
        </w:rPr>
        <w:t xml:space="preserve">- </w:t>
      </w:r>
      <w:r>
        <w:rPr>
          <w:b/>
          <w:sz w:val="26"/>
          <w:szCs w:val="26"/>
          <w:u w:val="single"/>
        </w:rPr>
        <w:t>Bị đơn</w:t>
      </w:r>
      <w:r>
        <w:rPr>
          <w:b/>
          <w:sz w:val="26"/>
          <w:szCs w:val="26"/>
        </w:rPr>
        <w:t xml:space="preserve"> </w:t>
      </w:r>
      <w:r>
        <w:rPr>
          <w:sz w:val="26"/>
          <w:szCs w:val="26"/>
        </w:rPr>
        <w:t xml:space="preserve">: Yêu cầu Hội đồng xét xử phúc thẩm sửa bản án sơ thẩm theo hướng chấp nhận yêu cầu phản tố của Công ty C, buộc Công ty </w:t>
      </w:r>
      <w:r w:rsidR="0069504A">
        <w:rPr>
          <w:sz w:val="26"/>
          <w:szCs w:val="26"/>
        </w:rPr>
        <w:t>DL</w:t>
      </w:r>
      <w:r w:rsidR="0069504A" w:rsidDel="0069504A">
        <w:rPr>
          <w:sz w:val="26"/>
          <w:szCs w:val="26"/>
        </w:rPr>
        <w:t xml:space="preserve"> </w:t>
      </w:r>
      <w:r>
        <w:rPr>
          <w:sz w:val="26"/>
          <w:szCs w:val="26"/>
        </w:rPr>
        <w:t>phải trả tiền phạt 1.630.000.000 đồng do vi phạm nghĩa vụ thanh toán.</w:t>
      </w:r>
    </w:p>
    <w:p w14:paraId="0000004A" w14:textId="77777777" w:rsidR="00280742" w:rsidRDefault="005D24A2">
      <w:pPr>
        <w:pBdr>
          <w:top w:val="nil"/>
          <w:left w:val="nil"/>
          <w:bottom w:val="nil"/>
          <w:right w:val="nil"/>
          <w:between w:val="nil"/>
        </w:pBdr>
        <w:spacing w:before="120"/>
        <w:ind w:firstLine="567"/>
        <w:jc w:val="left"/>
        <w:rPr>
          <w:color w:val="000000"/>
          <w:sz w:val="26"/>
          <w:szCs w:val="26"/>
        </w:rPr>
      </w:pPr>
      <w:r>
        <w:rPr>
          <w:b/>
          <w:color w:val="000000"/>
          <w:sz w:val="26"/>
          <w:szCs w:val="26"/>
        </w:rPr>
        <w:t xml:space="preserve">- </w:t>
      </w:r>
      <w:r>
        <w:rPr>
          <w:b/>
          <w:color w:val="000000"/>
          <w:sz w:val="26"/>
          <w:szCs w:val="26"/>
          <w:u w:val="single"/>
        </w:rPr>
        <w:t>Ý kiến của Luật sư bảo vệ quyền lợi cho nguyên đơn</w:t>
      </w:r>
      <w:r>
        <w:rPr>
          <w:color w:val="000000"/>
          <w:sz w:val="26"/>
          <w:szCs w:val="26"/>
        </w:rPr>
        <w:t>:</w:t>
      </w:r>
    </w:p>
    <w:p w14:paraId="0000004B"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lastRenderedPageBreak/>
        <w:t>+ Lập luận của bị đơn cho rằng các bên đã bàn giao, nghiệm thu công trình vào ngày 15/11/2009 mâu thuẫn với Biên bản nghiệm thu ngày 04/12/2009. Trong biên bản ngày 04/12/2009 đã chỉ ra 10 hạng mục còn phải sửa chữa, chưa thể coi là bảo hành.</w:t>
      </w:r>
    </w:p>
    <w:p w14:paraId="0000004C" w14:textId="14AAD60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 xml:space="preserve">+ Việc nghiệm thu ngày 04/12/2009 chỉ là tạm nghiệm thu để Công ty </w:t>
      </w:r>
      <w:r w:rsidR="0069504A">
        <w:rPr>
          <w:sz w:val="26"/>
          <w:szCs w:val="26"/>
        </w:rPr>
        <w:t>DL</w:t>
      </w:r>
      <w:r w:rsidR="0069504A" w:rsidDel="0069504A">
        <w:rPr>
          <w:color w:val="000000"/>
          <w:sz w:val="26"/>
          <w:szCs w:val="26"/>
        </w:rPr>
        <w:t xml:space="preserve"> </w:t>
      </w:r>
      <w:r>
        <w:rPr>
          <w:color w:val="000000"/>
          <w:sz w:val="26"/>
          <w:szCs w:val="26"/>
        </w:rPr>
        <w:t>đưa vào sử dụng, chưa phải là nghiệm thu toàn bộ.</w:t>
      </w:r>
    </w:p>
    <w:p w14:paraId="0000004D"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 Việc nghiệm thu phòng cháy chữa cháy cũng có 2 biên bản, trong đó Biên bản ngày 25/11/2009 xác định rõ chủ đầu tư phải tiếp tục thi công công trình để hoàn tất hạng mục phòng cháy chữa cháy (Chứng tỏ phòng cháy chữa cháy chưa hoàn thành).</w:t>
      </w:r>
    </w:p>
    <w:p w14:paraId="0000004E" w14:textId="6761CB61"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 xml:space="preserve">+ Các bên đã thỏa thuận rõ các nghĩa vụ của mỗi bên trong Biên bản ngày 24/02/2010, phía Công ty </w:t>
      </w:r>
      <w:r w:rsidR="0069504A">
        <w:rPr>
          <w:sz w:val="26"/>
          <w:szCs w:val="26"/>
        </w:rPr>
        <w:t>DL</w:t>
      </w:r>
      <w:r w:rsidR="0069504A" w:rsidDel="0069504A">
        <w:rPr>
          <w:color w:val="000000"/>
          <w:sz w:val="26"/>
          <w:szCs w:val="26"/>
        </w:rPr>
        <w:t xml:space="preserve"> </w:t>
      </w:r>
      <w:r>
        <w:rPr>
          <w:color w:val="000000"/>
          <w:sz w:val="26"/>
          <w:szCs w:val="26"/>
        </w:rPr>
        <w:t xml:space="preserve">đã thực hiện đúng nghĩa vụ của mình là thanh toán tiếp 500.000.000 đồng cho Công ty C, còn Công ty C không thực hiện đúng biên bản. Trong Biên bản ngày 24/02/2010, các bên không có thỏa thuận về việc phạt chậm thanh toán đối với Công ty </w:t>
      </w:r>
      <w:r w:rsidR="0069504A">
        <w:rPr>
          <w:sz w:val="26"/>
          <w:szCs w:val="26"/>
        </w:rPr>
        <w:t>DL</w:t>
      </w:r>
      <w:r>
        <w:rPr>
          <w:color w:val="000000"/>
          <w:sz w:val="26"/>
          <w:szCs w:val="26"/>
        </w:rPr>
        <w:t xml:space="preserve">. Do đó, bản án sơ thẩm xử phạt Công ty </w:t>
      </w:r>
      <w:r w:rsidR="0069504A">
        <w:rPr>
          <w:sz w:val="26"/>
          <w:szCs w:val="26"/>
        </w:rPr>
        <w:t>DL</w:t>
      </w:r>
      <w:r w:rsidR="0069504A" w:rsidDel="0069504A">
        <w:rPr>
          <w:color w:val="000000"/>
          <w:sz w:val="26"/>
          <w:szCs w:val="26"/>
        </w:rPr>
        <w:t xml:space="preserve"> </w:t>
      </w:r>
      <w:r>
        <w:rPr>
          <w:color w:val="000000"/>
          <w:sz w:val="26"/>
          <w:szCs w:val="26"/>
        </w:rPr>
        <w:t>là không có căn cứ (Phải căn cứ vào biên bản cuối cùng để giải quyết).</w:t>
      </w:r>
    </w:p>
    <w:p w14:paraId="0000004F" w14:textId="77777777" w:rsidR="00280742" w:rsidRDefault="005D24A2">
      <w:pPr>
        <w:pBdr>
          <w:top w:val="nil"/>
          <w:left w:val="nil"/>
          <w:bottom w:val="nil"/>
          <w:right w:val="nil"/>
          <w:between w:val="nil"/>
        </w:pBdr>
        <w:spacing w:before="120"/>
        <w:ind w:right="29" w:firstLine="567"/>
        <w:rPr>
          <w:b/>
          <w:sz w:val="26"/>
          <w:szCs w:val="26"/>
          <w:u w:val="single"/>
        </w:rPr>
      </w:pPr>
      <w:r>
        <w:rPr>
          <w:b/>
          <w:sz w:val="26"/>
          <w:szCs w:val="26"/>
        </w:rPr>
        <w:t xml:space="preserve">- </w:t>
      </w:r>
      <w:r>
        <w:rPr>
          <w:b/>
          <w:sz w:val="26"/>
          <w:szCs w:val="26"/>
          <w:u w:val="single"/>
        </w:rPr>
        <w:t>Ý kiến của Luật sư bảo vệ quyền lợi cho bị đơn</w:t>
      </w:r>
      <w:r>
        <w:rPr>
          <w:sz w:val="26"/>
          <w:szCs w:val="26"/>
        </w:rPr>
        <w:t>:</w:t>
      </w:r>
      <w:r>
        <w:rPr>
          <w:b/>
          <w:sz w:val="26"/>
          <w:szCs w:val="26"/>
          <w:u w:val="single"/>
        </w:rPr>
        <w:t xml:space="preserve">   </w:t>
      </w:r>
    </w:p>
    <w:p w14:paraId="00000050" w14:textId="77777777" w:rsidR="00280742" w:rsidRDefault="005D24A2">
      <w:pPr>
        <w:pBdr>
          <w:top w:val="nil"/>
          <w:left w:val="nil"/>
          <w:bottom w:val="nil"/>
          <w:right w:val="nil"/>
          <w:between w:val="nil"/>
        </w:pBdr>
        <w:spacing w:before="120"/>
        <w:ind w:right="29" w:firstLine="567"/>
        <w:rPr>
          <w:sz w:val="26"/>
          <w:szCs w:val="26"/>
        </w:rPr>
      </w:pPr>
      <w:r>
        <w:rPr>
          <w:sz w:val="26"/>
          <w:szCs w:val="26"/>
        </w:rPr>
        <w:t>+ Nguyên đơn cho rằng không vi phạm nghĩa vụ thanh toán là không đúng vì lịch thanh toán thỏa thuận đã quy định rõ thời hạn nguyên đơn phải thanh toán đợt thứ 10 và đợt thứ 11 nhưng nguyên đơn không thanh toán đúng hạn. Chính nguyên đơn cũng thừa nhận bằng văn bản số tiền còn nợ là 1.492.000.000 đồng. Riêng Biên bản ngày 24/02/2010 cũng đã xác định nguyên đơn còn nợ 990.000.000 đồng.</w:t>
      </w:r>
    </w:p>
    <w:p w14:paraId="00000051" w14:textId="77777777" w:rsidR="00280742" w:rsidRDefault="005D24A2">
      <w:pPr>
        <w:pBdr>
          <w:top w:val="nil"/>
          <w:left w:val="nil"/>
          <w:bottom w:val="nil"/>
          <w:right w:val="nil"/>
          <w:between w:val="nil"/>
        </w:pBdr>
        <w:spacing w:before="120"/>
        <w:ind w:right="29" w:firstLine="567"/>
        <w:rPr>
          <w:sz w:val="26"/>
          <w:szCs w:val="26"/>
        </w:rPr>
      </w:pPr>
      <w:r>
        <w:rPr>
          <w:sz w:val="26"/>
          <w:szCs w:val="26"/>
        </w:rPr>
        <w:t>+ Bản án sơ thẩm áp dụng Nghị định số 99 để xử phạt là không đúng đối tượng mà cần áp dụng Khoản 1 Điều 110 Luật Xây dựng và thỏa thuận của các bên trong hợp đồng (phạt chậm thanh toán 10.000.000 đồng/ngày) vì công trình này không có sử dụng vốn Nhà nước.</w:t>
      </w:r>
    </w:p>
    <w:p w14:paraId="00000052" w14:textId="77777777" w:rsidR="00280742" w:rsidRDefault="005D24A2">
      <w:pPr>
        <w:pBdr>
          <w:top w:val="nil"/>
          <w:left w:val="nil"/>
          <w:bottom w:val="nil"/>
          <w:right w:val="nil"/>
          <w:between w:val="nil"/>
        </w:pBdr>
        <w:spacing w:before="120"/>
        <w:ind w:right="29" w:firstLine="567"/>
        <w:rPr>
          <w:sz w:val="26"/>
          <w:szCs w:val="26"/>
        </w:rPr>
      </w:pPr>
      <w:r>
        <w:rPr>
          <w:sz w:val="26"/>
          <w:szCs w:val="26"/>
        </w:rPr>
        <w:t>+ Điều 4 của hợp đồng đã có thỏa thuận nếu bên nhà thầu không tiến hành sửa chữa, bảo hành thì chủ đầu tư có quyền tự sửa chữa và nhà thầu phải thanh toán lại chi phí.</w:t>
      </w:r>
    </w:p>
    <w:p w14:paraId="00000053" w14:textId="77777777" w:rsidR="00280742" w:rsidRDefault="005D24A2">
      <w:pPr>
        <w:pBdr>
          <w:top w:val="nil"/>
          <w:left w:val="nil"/>
          <w:bottom w:val="nil"/>
          <w:right w:val="nil"/>
          <w:between w:val="nil"/>
        </w:pBdr>
        <w:spacing w:before="120"/>
        <w:ind w:right="29" w:firstLine="567"/>
        <w:rPr>
          <w:sz w:val="26"/>
          <w:szCs w:val="26"/>
        </w:rPr>
      </w:pPr>
      <w:r>
        <w:rPr>
          <w:sz w:val="26"/>
          <w:szCs w:val="26"/>
        </w:rPr>
        <w:t>+ Nguyên đơn cho rằng các bên lập Biên bản nghiệm thu ngày 04/12/2009 chỉ là để tạm sử dụng là không đúng vì nguyên đơn không có nhà xưởng nào khác.</w:t>
      </w:r>
    </w:p>
    <w:p w14:paraId="00000054" w14:textId="2DC44538" w:rsidR="00280742" w:rsidRDefault="005D24A2">
      <w:pPr>
        <w:pBdr>
          <w:top w:val="nil"/>
          <w:left w:val="nil"/>
          <w:bottom w:val="nil"/>
          <w:right w:val="nil"/>
          <w:between w:val="nil"/>
        </w:pBdr>
        <w:spacing w:before="120"/>
        <w:ind w:right="29" w:firstLine="567"/>
        <w:rPr>
          <w:sz w:val="26"/>
          <w:szCs w:val="26"/>
        </w:rPr>
      </w:pPr>
      <w:r>
        <w:rPr>
          <w:sz w:val="26"/>
          <w:szCs w:val="26"/>
        </w:rPr>
        <w:t xml:space="preserve">+ Đề nghị Hội đồng xét xử phúc thẩm sửa bản án sơ thẩm theo hướng buộc Công ty </w:t>
      </w:r>
      <w:r w:rsidR="0069504A">
        <w:rPr>
          <w:sz w:val="26"/>
          <w:szCs w:val="26"/>
        </w:rPr>
        <w:t>DL</w:t>
      </w:r>
      <w:r w:rsidR="0069504A" w:rsidDel="0069504A">
        <w:rPr>
          <w:sz w:val="26"/>
          <w:szCs w:val="26"/>
        </w:rPr>
        <w:t xml:space="preserve"> </w:t>
      </w:r>
      <w:r>
        <w:rPr>
          <w:sz w:val="26"/>
          <w:szCs w:val="26"/>
        </w:rPr>
        <w:t>phải trả tiền phạt 10.000.000 đồng/ngày do vi phạm nghĩa vụ thanh toán  (tổng cộng là 1.630.000.000 đồng) (Ngoài việc phải thanh toán nợ và tiền bảo hành).</w:t>
      </w:r>
    </w:p>
    <w:p w14:paraId="00000055" w14:textId="77777777" w:rsidR="00280742" w:rsidRDefault="005D24A2">
      <w:pPr>
        <w:pBdr>
          <w:top w:val="nil"/>
          <w:left w:val="nil"/>
          <w:bottom w:val="nil"/>
          <w:right w:val="nil"/>
          <w:between w:val="nil"/>
        </w:pBdr>
        <w:spacing w:before="120"/>
        <w:ind w:right="29" w:firstLine="567"/>
        <w:rPr>
          <w:sz w:val="26"/>
          <w:szCs w:val="26"/>
        </w:rPr>
      </w:pPr>
      <w:r>
        <w:rPr>
          <w:b/>
          <w:sz w:val="26"/>
          <w:szCs w:val="26"/>
        </w:rPr>
        <w:t xml:space="preserve">- </w:t>
      </w:r>
      <w:r>
        <w:rPr>
          <w:b/>
          <w:sz w:val="26"/>
          <w:szCs w:val="26"/>
          <w:u w:val="single"/>
        </w:rPr>
        <w:t>Ý kiến của Kiểm sát viên</w:t>
      </w:r>
      <w:r>
        <w:rPr>
          <w:sz w:val="26"/>
          <w:szCs w:val="26"/>
        </w:rPr>
        <w:t>:</w:t>
      </w:r>
    </w:p>
    <w:p w14:paraId="00000056" w14:textId="77777777" w:rsidR="00280742" w:rsidRDefault="005D24A2">
      <w:pPr>
        <w:pBdr>
          <w:top w:val="nil"/>
          <w:left w:val="nil"/>
          <w:bottom w:val="nil"/>
          <w:right w:val="nil"/>
          <w:between w:val="nil"/>
        </w:pBdr>
        <w:spacing w:before="120"/>
        <w:ind w:right="29" w:firstLine="567"/>
        <w:rPr>
          <w:sz w:val="26"/>
          <w:szCs w:val="26"/>
        </w:rPr>
      </w:pPr>
      <w:r>
        <w:rPr>
          <w:sz w:val="26"/>
          <w:szCs w:val="26"/>
        </w:rPr>
        <w:t>+ Tòa án cấp phúc thẩm đã đưa vụ án ra xét xử phúc thẩm đúng thời hạn quy định.</w:t>
      </w:r>
    </w:p>
    <w:p w14:paraId="00000057" w14:textId="77777777" w:rsidR="00280742" w:rsidRDefault="005D24A2">
      <w:pPr>
        <w:pBdr>
          <w:top w:val="nil"/>
          <w:left w:val="nil"/>
          <w:bottom w:val="nil"/>
          <w:right w:val="nil"/>
          <w:between w:val="nil"/>
        </w:pBdr>
        <w:spacing w:before="120"/>
        <w:ind w:right="29" w:firstLine="567"/>
        <w:rPr>
          <w:sz w:val="26"/>
          <w:szCs w:val="26"/>
        </w:rPr>
      </w:pPr>
      <w:r>
        <w:rPr>
          <w:sz w:val="26"/>
          <w:szCs w:val="26"/>
        </w:rPr>
        <w:t>+ Đơn kháng cáo của các đương sự làm trong thời hạn và hợp lệ.</w:t>
      </w:r>
    </w:p>
    <w:p w14:paraId="00000058" w14:textId="77777777" w:rsidR="00280742" w:rsidRDefault="005D24A2">
      <w:pPr>
        <w:pBdr>
          <w:top w:val="nil"/>
          <w:left w:val="nil"/>
          <w:bottom w:val="nil"/>
          <w:right w:val="nil"/>
          <w:between w:val="nil"/>
        </w:pBdr>
        <w:spacing w:before="120"/>
        <w:ind w:right="29" w:firstLine="567"/>
        <w:rPr>
          <w:sz w:val="26"/>
          <w:szCs w:val="26"/>
        </w:rPr>
      </w:pPr>
      <w:r>
        <w:rPr>
          <w:sz w:val="26"/>
          <w:szCs w:val="26"/>
        </w:rPr>
        <w:t>+ Về nội dung: Bản án sơ thẩm là có căn cứ, kháng cáo của các đương sự là không có căn cứ, đề nghị Hội đồng xét xử phúc thẩm giữ nguyên bản án sơ thẩm.</w:t>
      </w:r>
    </w:p>
    <w:p w14:paraId="00000059" w14:textId="77777777" w:rsidR="00280742" w:rsidRDefault="00280742">
      <w:pPr>
        <w:pBdr>
          <w:top w:val="nil"/>
          <w:left w:val="nil"/>
          <w:bottom w:val="nil"/>
          <w:right w:val="nil"/>
          <w:between w:val="nil"/>
        </w:pBdr>
        <w:ind w:right="29"/>
        <w:rPr>
          <w:sz w:val="26"/>
          <w:szCs w:val="26"/>
        </w:rPr>
      </w:pPr>
    </w:p>
    <w:p w14:paraId="0000005A" w14:textId="77777777" w:rsidR="00280742" w:rsidRDefault="005D24A2">
      <w:pPr>
        <w:pStyle w:val="Heading1"/>
        <w:rPr>
          <w:b/>
          <w:sz w:val="26"/>
          <w:szCs w:val="26"/>
        </w:rPr>
      </w:pPr>
      <w:r>
        <w:rPr>
          <w:b/>
          <w:sz w:val="26"/>
          <w:szCs w:val="26"/>
        </w:rPr>
        <w:t>XÉT THẤY</w:t>
      </w:r>
    </w:p>
    <w:p w14:paraId="0000005B" w14:textId="77777777" w:rsidR="00280742" w:rsidRDefault="00280742">
      <w:pPr>
        <w:pBdr>
          <w:top w:val="nil"/>
          <w:left w:val="nil"/>
          <w:bottom w:val="nil"/>
          <w:right w:val="nil"/>
          <w:between w:val="nil"/>
        </w:pBdr>
        <w:rPr>
          <w:b/>
          <w:sz w:val="26"/>
          <w:szCs w:val="26"/>
        </w:rPr>
      </w:pPr>
    </w:p>
    <w:p w14:paraId="0000005C" w14:textId="77777777" w:rsidR="00280742" w:rsidRDefault="005D24A2">
      <w:pPr>
        <w:pBdr>
          <w:top w:val="nil"/>
          <w:left w:val="nil"/>
          <w:bottom w:val="nil"/>
          <w:right w:val="nil"/>
          <w:between w:val="nil"/>
        </w:pBdr>
        <w:spacing w:before="120"/>
        <w:ind w:right="28" w:firstLine="567"/>
        <w:rPr>
          <w:sz w:val="26"/>
          <w:szCs w:val="26"/>
        </w:rPr>
      </w:pPr>
      <w:r>
        <w:rPr>
          <w:sz w:val="26"/>
          <w:szCs w:val="26"/>
        </w:rPr>
        <w:t>Sau khi nghiên cứu các tài liệu có trong hồ sơ vụ án đã được thẩm tra tại phiên tòa và căn cứ vào kết quả tranh luận tại phiên tòa, Hội đồng xét xử nhận định :</w:t>
      </w:r>
    </w:p>
    <w:p w14:paraId="0000005D" w14:textId="77777777" w:rsidR="00280742" w:rsidRDefault="005D24A2">
      <w:pPr>
        <w:pBdr>
          <w:top w:val="nil"/>
          <w:left w:val="nil"/>
          <w:bottom w:val="nil"/>
          <w:right w:val="nil"/>
          <w:between w:val="nil"/>
        </w:pBdr>
        <w:spacing w:before="120"/>
        <w:ind w:firstLine="567"/>
        <w:rPr>
          <w:color w:val="000000"/>
          <w:sz w:val="26"/>
          <w:szCs w:val="26"/>
        </w:rPr>
      </w:pPr>
      <w:r>
        <w:rPr>
          <w:b/>
          <w:color w:val="000000"/>
          <w:sz w:val="26"/>
          <w:szCs w:val="26"/>
        </w:rPr>
        <w:lastRenderedPageBreak/>
        <w:t>1. Xét kháng cáo của nguyên đơn yêu cầu sửa một phần bản án sơ thẩm, bác yêu cầu đòi tiền phạt và tiền bảo hành của bị đơn</w:t>
      </w:r>
      <w:r>
        <w:rPr>
          <w:color w:val="000000"/>
          <w:sz w:val="26"/>
          <w:szCs w:val="26"/>
        </w:rPr>
        <w:t>:</w:t>
      </w:r>
    </w:p>
    <w:p w14:paraId="0000005E"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a) Về yêu cầu kháng cáo của nguyên đơn đối với việc giải quyết yêu cầu phản tố của bị đơn đòi nguyên đơn trả tiền phạt vi phạm nghĩa vụ thanh toán:</w:t>
      </w:r>
    </w:p>
    <w:p w14:paraId="0000005F" w14:textId="69E8114C"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 xml:space="preserve">Căn cứ vào các chứng cứ do bị đơn xuất trình đã được các bên xác nhận tại phiên tòa phúc thẩm, bao gồm: Biên bản nghiệm thu hoàn thành công trình ngày 04/12/2009; Văn bản số 27/1/DL ngày 27/01/2010 của DNTN Sản xuất </w:t>
      </w:r>
      <w:r w:rsidR="0069504A">
        <w:rPr>
          <w:sz w:val="26"/>
          <w:szCs w:val="26"/>
        </w:rPr>
        <w:t>DL</w:t>
      </w:r>
      <w:r>
        <w:rPr>
          <w:color w:val="000000"/>
          <w:sz w:val="26"/>
          <w:szCs w:val="26"/>
        </w:rPr>
        <w:t xml:space="preserve"> gửi Công ty C, có đủ cơ sở để xác định thực tế các bên đã tiến hành nghiệm thu, bàn giao công trình từ ngày 15/11/2009 nhưng đến ngày 04/12/2009 các bên mới lập biên bản nghiệm thu hoàn thành công trình, trong đó có thỏa thuận một số việc mà phía nhà thầu phải sửa chữa lại. Lời khai tại phiên tòa phúc thẩm của đại diện nguyên đơn cũng xác nhận nguyên đơn đã nhận bàn giao và đưa vào sử dụng công trình từ ngày 15/11/2009 như văn bản ngày 27/01/2010 của nguyên đơn đã xác định.</w:t>
      </w:r>
    </w:p>
    <w:p w14:paraId="00000060" w14:textId="06EC7518"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Căn cứ chứng cứ (đã được các bên xác nhận tại phiên tòa phúc thẩm) là Lịch thanh toán kèm theo Hợp đồng xây dựng số 08/HĐTC-C</w:t>
      </w:r>
      <w:r w:rsidR="0069504A">
        <w:rPr>
          <w:color w:val="000000"/>
          <w:sz w:val="26"/>
          <w:szCs w:val="26"/>
          <w:lang w:val="vi-VN"/>
        </w:rPr>
        <w:t xml:space="preserve"> </w:t>
      </w:r>
      <w:r>
        <w:rPr>
          <w:color w:val="000000"/>
          <w:sz w:val="26"/>
          <w:szCs w:val="26"/>
        </w:rPr>
        <w:t>thì nguyên đơn phải thanh toán cho bị đơn hai đợt cuối cùng với số tiền 412.891.000 đồng x 2 sau khi hoàn thành hết các hạng mục công trình và căn cứ Biên bản làm việc ngày 24/02/2010, các bên đã thỏa thuận số tiền còn phải thanh toán là 990.000.000 đồng (chưa tính tiền bảo hành 5% trị giá hợp đồng).</w:t>
      </w:r>
    </w:p>
    <w:p w14:paraId="00000061"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Như vậy, đã có đủ cơ sở để xác định nguyên đơn đã vi phạm nghĩa vụ thanh toán cho bị đơn từ trước ngày 24/02/2010 với số tiền phải thanh toán là 990.000.000 đồng. Việc các bên thỏa thuận tại biên bản ngày 24/02/2010 về việc hoàn tất nghiệm thu PCCC, sửa chữa các công việc còn lại và các sai sót, hư hỏng mới phát sinh cũng như việc thanh toán số tiền còn lại chỉ là sự thỏa thuận về việc xử lý một số trách nhiệm còn tồn tại của các bên, không phải là biên bản thanh lý hợp đồng và không phải là căn cứ để cho rằng nguyên đơn không có vi phạm nghĩa vụ thanh toán. Việc bị đơn chưa hoàn thành việc sửa chữa các hạng mục công trình theo thỏa thuận tại biên bản ngày 24/02/2010 cũng không phải là căn cứ để cho rằng nguyên đơn không có vi phạm nghĩa vụ thanh toán như nguyên đơn trình bày trong đơn kháng cáo và tại phiên tòa phúc thẩm.</w:t>
      </w:r>
    </w:p>
    <w:p w14:paraId="00000062"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 xml:space="preserve">Do đó, nguyên đơn kháng cáo cho rằng mình không vi phạm nghĩa vụ thanh toán đối với bị đơn và không chấp nhận trả tiền phạt là không có căn cứ. Tòa án cấp sơ thẩm xác định nguyên đơn đã vi phạm nghĩa vụ thanh toán với số tiền phải thanh toán là 990.000.000 đồng và buộc nguyên đơn phải trả tiền phạt cho bị đơn  trên số tiền chậm thanh toán này là có cơ sở. </w:t>
      </w:r>
    </w:p>
    <w:p w14:paraId="00000063"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Tuy nhiên, Tòa án cấp sơ thẩm áp dụng Nghị định số 99/2007/NĐ-CP ngày 13/6/2007 để chấp nhận một phần yêu cầu đòi tiền phạt của bị đơn với mức phạt 12% trị giá nghĩa vụ bị vi phạm là không đúng vì nghị định này chỉ áp dụng đối với các công trình có sử dụng vốn nhà nước (theo Khoản 2 Điều 110 Luật Xây dựng) và mức phạt 12% cũng trái với Điều 301 Luật thương mại 2005 (quy định mức phạt tối đa chỉ  8%). Do đó, cần sửa án sơ thẩm, áp dụng Luật thương mại 2005 để chấp nhận một phần yêu cầu đòi tiền phạt của bị đơn với mức phạt 8% trị giá nghĩa vụ bị vi phạm, số tiền phạt được chấp nhận là 990.000.000 đ x 8% = 79.200.000 đồng.</w:t>
      </w:r>
    </w:p>
    <w:p w14:paraId="00000064"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 xml:space="preserve">b) Về kháng cáo của nguyên đơn đối với yêu cầu phản tố của bị đơn đòi tiền bảo hành 5% trị giá hợp đồng (412.982.000 đồng): </w:t>
      </w:r>
    </w:p>
    <w:p w14:paraId="00000065"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lastRenderedPageBreak/>
        <w:t>Các bên đã thỏa thuận trong hợp đồng và cùng xác nhận tại phiên tòa phúc thẩm là số tiền bảo hành sẽ được thanh toán sau một năm, kể từ ngày nghiệm thu, bàn giao. Như trên đã phân tích, do công trình đã được các bên nghiệm thu, bàn giao vào ngày 15/11/2009 nên nguyên đơn phải thanh toán số tiền bảo hành chậm nhất vào ngày 15/11/2010. Việc sửa chữa các hạng mục trong thời gian bảo hành, nếu bên nhà thầu không thực hiện thì theo thỏa thuận tại Điều 4 của hợp đồng, bên chủ đầu tư có quyền tự sữa chữa và bên nhà thầu phải thanh toán lại chi phí, không phải là căn cứ để nguyên đơn không thanh toán khoản tiền bảo hành cho bị đơn. Bản án sơ thẩm cũng đã tuyên buộc bị đơn phải thanh toán cho nguyên đơn số tiền sửa chữa công trình là 181.670.000 đồng và các bên đã chấp nhận, không có kháng cáo.</w:t>
      </w:r>
    </w:p>
    <w:p w14:paraId="00000066"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Như vậy, bản án sơ thẩm tuyên buộc nguyên đơn phải thanh toán khoản tiền bảo hành cho bị đơn là có cơ sở, kháng cáo của nguyên đơn không chấp nhận thanh toán khoản tiền này là không có căn cứ, cần giữ nguyên quyết định này của bản án sơ thẩm.</w:t>
      </w:r>
    </w:p>
    <w:p w14:paraId="00000067"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 xml:space="preserve">Tổng cộng, nguyên đơn phải thanh toán cho bị đơn là: </w:t>
      </w:r>
    </w:p>
    <w:p w14:paraId="00000068"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370.000.000 đ + 412.982.000 đ + 79.200.000 đ = 862.182.000 đồng</w:t>
      </w:r>
    </w:p>
    <w:p w14:paraId="00000069" w14:textId="77777777" w:rsidR="00280742" w:rsidRDefault="00280742">
      <w:pPr>
        <w:pBdr>
          <w:top w:val="nil"/>
          <w:left w:val="nil"/>
          <w:bottom w:val="nil"/>
          <w:right w:val="nil"/>
          <w:between w:val="nil"/>
        </w:pBdr>
        <w:spacing w:before="120"/>
        <w:ind w:firstLine="567"/>
        <w:rPr>
          <w:color w:val="000000"/>
          <w:sz w:val="26"/>
          <w:szCs w:val="26"/>
        </w:rPr>
      </w:pPr>
    </w:p>
    <w:p w14:paraId="0000006A" w14:textId="77777777" w:rsidR="00280742" w:rsidRDefault="005D24A2">
      <w:pPr>
        <w:pBdr>
          <w:top w:val="nil"/>
          <w:left w:val="nil"/>
          <w:bottom w:val="nil"/>
          <w:right w:val="nil"/>
          <w:between w:val="nil"/>
        </w:pBdr>
        <w:spacing w:before="120"/>
        <w:ind w:firstLine="567"/>
        <w:rPr>
          <w:color w:val="000000"/>
          <w:sz w:val="26"/>
          <w:szCs w:val="26"/>
        </w:rPr>
      </w:pPr>
      <w:r>
        <w:rPr>
          <w:b/>
          <w:color w:val="000000"/>
          <w:sz w:val="26"/>
          <w:szCs w:val="26"/>
        </w:rPr>
        <w:t>2. Xét kháng cáo của bị đơn yêu cầu sửa một phần bản án sơ thẩm, chấp nhận toàn bộ yêu cầu phản tố đòi tiền phạt của bị đơn, buộc nguyên đơn phải trả tiền phạt do vi phạm nghĩa vụ thanh toán là 1.630.000.000 đồng</w:t>
      </w:r>
      <w:r>
        <w:rPr>
          <w:color w:val="000000"/>
          <w:sz w:val="26"/>
          <w:szCs w:val="26"/>
        </w:rPr>
        <w:t>:</w:t>
      </w:r>
    </w:p>
    <w:p w14:paraId="0000006B"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 xml:space="preserve">Thỏa thuận phạt vi phạm với mức phạt 10.000.000 đồng mỗi ngày trong hợp đồng giữa các bên là trái với quy định tại Điều 301 của Luật Thương mại 2005 (chỉ tính theo tỷ lệ trên giá trị nghĩa vụ bi vi phạm) nên yêu cầu phản tố của bị đơn đòi phạt theo thỏa thuận nói trên không có căn cứ để được chấp nhận. Bản án sơ thẩm không chấp nhận yêu cầu phạt theo thỏa thuận trong hợp đồng giữa các bên là có cơ sở, kháng cáo của bị đơn là không có căn cứ để được chấp nhận. </w:t>
      </w:r>
    </w:p>
    <w:p w14:paraId="0000006C" w14:textId="77777777" w:rsidR="00280742" w:rsidRDefault="00280742">
      <w:pPr>
        <w:pBdr>
          <w:top w:val="nil"/>
          <w:left w:val="nil"/>
          <w:bottom w:val="nil"/>
          <w:right w:val="nil"/>
          <w:between w:val="nil"/>
        </w:pBdr>
        <w:spacing w:before="120"/>
        <w:rPr>
          <w:color w:val="000000"/>
          <w:sz w:val="26"/>
          <w:szCs w:val="26"/>
        </w:rPr>
      </w:pPr>
    </w:p>
    <w:p w14:paraId="0000006D" w14:textId="77777777" w:rsidR="00280742" w:rsidRDefault="005D24A2">
      <w:pPr>
        <w:pBdr>
          <w:top w:val="nil"/>
          <w:left w:val="nil"/>
          <w:bottom w:val="nil"/>
          <w:right w:val="nil"/>
          <w:between w:val="nil"/>
        </w:pBdr>
        <w:spacing w:before="120"/>
        <w:ind w:firstLine="567"/>
        <w:rPr>
          <w:b/>
          <w:color w:val="000000"/>
          <w:sz w:val="26"/>
          <w:szCs w:val="26"/>
        </w:rPr>
      </w:pPr>
      <w:r>
        <w:rPr>
          <w:b/>
          <w:color w:val="000000"/>
          <w:sz w:val="26"/>
          <w:szCs w:val="26"/>
        </w:rPr>
        <w:t>2. Về án phí:</w:t>
      </w:r>
    </w:p>
    <w:p w14:paraId="0000006E"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Căn cứ vào Khoản 1 Điều 131, Khoản 2 Điều 132 của Bộ luật Tố tụng dân sự và các điều 5, 18, 27 và 30 của Pháp lệnh An phí, lệ phí Tòa án:</w:t>
      </w:r>
    </w:p>
    <w:p w14:paraId="0000006F" w14:textId="3854BD16"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 xml:space="preserve"> - Công ty C.I.C.A phải chịu án phí dân sự sơ thẩm</w:t>
      </w:r>
      <w:r>
        <w:rPr>
          <w:b/>
          <w:color w:val="000000"/>
          <w:sz w:val="26"/>
          <w:szCs w:val="26"/>
        </w:rPr>
        <w:t xml:space="preserve"> </w:t>
      </w:r>
      <w:r>
        <w:rPr>
          <w:color w:val="000000"/>
          <w:sz w:val="26"/>
          <w:szCs w:val="26"/>
        </w:rPr>
        <w:t xml:space="preserve">trên số tiền phải trả cho Công ty </w:t>
      </w:r>
      <w:r w:rsidR="0069504A">
        <w:rPr>
          <w:sz w:val="26"/>
          <w:szCs w:val="26"/>
        </w:rPr>
        <w:t>DL</w:t>
      </w:r>
      <w:r w:rsidR="0069504A" w:rsidDel="0069504A">
        <w:rPr>
          <w:color w:val="000000"/>
          <w:sz w:val="26"/>
          <w:szCs w:val="26"/>
        </w:rPr>
        <w:t xml:space="preserve"> </w:t>
      </w:r>
      <w:r>
        <w:rPr>
          <w:color w:val="000000"/>
          <w:sz w:val="26"/>
          <w:szCs w:val="26"/>
        </w:rPr>
        <w:t>(203.470.400 đồng) và số tiền yêu cầu phản tố không được Tòa án chấp nhận (1.550.800.000 đồng).</w:t>
      </w:r>
    </w:p>
    <w:p w14:paraId="00000070" w14:textId="2112A4A4"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 xml:space="preserve">- Công ty </w:t>
      </w:r>
      <w:r w:rsidR="0069504A">
        <w:rPr>
          <w:sz w:val="26"/>
          <w:szCs w:val="26"/>
        </w:rPr>
        <w:t>DL</w:t>
      </w:r>
      <w:r w:rsidR="0069504A" w:rsidDel="0069504A">
        <w:rPr>
          <w:color w:val="000000"/>
          <w:sz w:val="26"/>
          <w:szCs w:val="26"/>
        </w:rPr>
        <w:t xml:space="preserve"> </w:t>
      </w:r>
      <w:r>
        <w:rPr>
          <w:color w:val="000000"/>
          <w:sz w:val="26"/>
          <w:szCs w:val="26"/>
        </w:rPr>
        <w:t>phải chịu án phí dân sự sơ thẩm</w:t>
      </w:r>
      <w:r>
        <w:rPr>
          <w:b/>
          <w:color w:val="000000"/>
          <w:sz w:val="26"/>
          <w:szCs w:val="26"/>
        </w:rPr>
        <w:t xml:space="preserve"> </w:t>
      </w:r>
      <w:r>
        <w:rPr>
          <w:color w:val="000000"/>
          <w:sz w:val="26"/>
          <w:szCs w:val="26"/>
        </w:rPr>
        <w:t>trên số tiền phải trả cho Công ty C</w:t>
      </w:r>
      <w:r w:rsidR="0069504A">
        <w:rPr>
          <w:color w:val="000000"/>
          <w:sz w:val="26"/>
          <w:szCs w:val="26"/>
          <w:lang w:val="vi-VN"/>
        </w:rPr>
        <w:t xml:space="preserve"> </w:t>
      </w:r>
      <w:r>
        <w:rPr>
          <w:color w:val="000000"/>
          <w:sz w:val="26"/>
          <w:szCs w:val="26"/>
        </w:rPr>
        <w:t>(862.182.000</w:t>
      </w:r>
      <w:r>
        <w:rPr>
          <w:b/>
          <w:color w:val="000000"/>
          <w:sz w:val="26"/>
          <w:szCs w:val="26"/>
        </w:rPr>
        <w:t xml:space="preserve"> </w:t>
      </w:r>
      <w:r>
        <w:rPr>
          <w:color w:val="000000"/>
          <w:sz w:val="26"/>
          <w:szCs w:val="26"/>
        </w:rPr>
        <w:t>đồng) và số tiền yêu cầu khởi kiện không được Tòa án chấp nhận (1.028.199.600 đồng).</w:t>
      </w:r>
    </w:p>
    <w:p w14:paraId="00000071" w14:textId="77777777" w:rsidR="00280742" w:rsidRDefault="005D24A2">
      <w:pPr>
        <w:pBdr>
          <w:top w:val="nil"/>
          <w:left w:val="nil"/>
          <w:bottom w:val="nil"/>
          <w:right w:val="nil"/>
          <w:between w:val="nil"/>
        </w:pBdr>
        <w:spacing w:before="120"/>
        <w:ind w:firstLine="567"/>
        <w:rPr>
          <w:color w:val="000000"/>
          <w:sz w:val="26"/>
          <w:szCs w:val="26"/>
        </w:rPr>
      </w:pPr>
      <w:r>
        <w:rPr>
          <w:color w:val="000000"/>
          <w:sz w:val="26"/>
          <w:szCs w:val="26"/>
        </w:rPr>
        <w:t>- Về án phí dân sự phúc thẩm : Do Tòa án cấp phúc thẩm sửa bản án sơ thẩm nên các đương sự kháng cáo không phải chịu án phí phúc thẩm.</w:t>
      </w:r>
    </w:p>
    <w:p w14:paraId="00000072" w14:textId="77777777" w:rsidR="00280742" w:rsidRDefault="00280742">
      <w:pPr>
        <w:pBdr>
          <w:top w:val="nil"/>
          <w:left w:val="nil"/>
          <w:bottom w:val="nil"/>
          <w:right w:val="nil"/>
          <w:between w:val="nil"/>
        </w:pBdr>
        <w:ind w:right="29"/>
        <w:rPr>
          <w:color w:val="000000"/>
          <w:sz w:val="26"/>
          <w:szCs w:val="26"/>
        </w:rPr>
      </w:pPr>
    </w:p>
    <w:p w14:paraId="00000073" w14:textId="77777777" w:rsidR="00280742" w:rsidRDefault="005D24A2">
      <w:pPr>
        <w:pBdr>
          <w:top w:val="nil"/>
          <w:left w:val="nil"/>
          <w:bottom w:val="nil"/>
          <w:right w:val="nil"/>
          <w:between w:val="nil"/>
        </w:pBdr>
        <w:ind w:right="29" w:firstLine="567"/>
        <w:rPr>
          <w:i/>
          <w:sz w:val="26"/>
          <w:szCs w:val="26"/>
        </w:rPr>
      </w:pPr>
      <w:r>
        <w:rPr>
          <w:b/>
          <w:i/>
          <w:sz w:val="26"/>
          <w:szCs w:val="26"/>
        </w:rPr>
        <w:t>Vì các lẽ trên</w:t>
      </w:r>
      <w:r>
        <w:rPr>
          <w:i/>
          <w:sz w:val="26"/>
          <w:szCs w:val="26"/>
        </w:rPr>
        <w:t>,</w:t>
      </w:r>
    </w:p>
    <w:p w14:paraId="00000074" w14:textId="77777777" w:rsidR="00280742" w:rsidRDefault="005D24A2">
      <w:pPr>
        <w:pBdr>
          <w:top w:val="nil"/>
          <w:left w:val="nil"/>
          <w:bottom w:val="nil"/>
          <w:right w:val="nil"/>
          <w:between w:val="nil"/>
        </w:pBdr>
        <w:ind w:right="29" w:firstLine="567"/>
        <w:rPr>
          <w:sz w:val="26"/>
          <w:szCs w:val="26"/>
        </w:rPr>
      </w:pPr>
      <w:r>
        <w:rPr>
          <w:sz w:val="26"/>
          <w:szCs w:val="26"/>
        </w:rPr>
        <w:t>Căn cứ vào Khoản 2 Điều 275 và Điều 276 của Bộ luật Tố tụng dân sự;</w:t>
      </w:r>
    </w:p>
    <w:p w14:paraId="00000075" w14:textId="77777777" w:rsidR="00280742" w:rsidRDefault="00280742">
      <w:pPr>
        <w:pBdr>
          <w:top w:val="nil"/>
          <w:left w:val="nil"/>
          <w:bottom w:val="nil"/>
          <w:right w:val="nil"/>
          <w:between w:val="nil"/>
        </w:pBdr>
        <w:ind w:right="29"/>
        <w:rPr>
          <w:sz w:val="26"/>
          <w:szCs w:val="26"/>
        </w:rPr>
      </w:pPr>
    </w:p>
    <w:p w14:paraId="00000076" w14:textId="77777777" w:rsidR="00280742" w:rsidRDefault="005D24A2">
      <w:pPr>
        <w:pStyle w:val="Heading1"/>
        <w:rPr>
          <w:b/>
          <w:sz w:val="26"/>
          <w:szCs w:val="26"/>
        </w:rPr>
      </w:pPr>
      <w:r>
        <w:rPr>
          <w:b/>
          <w:sz w:val="26"/>
          <w:szCs w:val="26"/>
        </w:rPr>
        <w:t>QUYẾT ĐỊNH</w:t>
      </w:r>
    </w:p>
    <w:p w14:paraId="00000077" w14:textId="77777777" w:rsidR="00280742" w:rsidRDefault="00280742">
      <w:pPr>
        <w:pBdr>
          <w:top w:val="nil"/>
          <w:left w:val="nil"/>
          <w:bottom w:val="nil"/>
          <w:right w:val="nil"/>
          <w:between w:val="nil"/>
        </w:pBdr>
        <w:rPr>
          <w:b/>
          <w:sz w:val="26"/>
          <w:szCs w:val="26"/>
        </w:rPr>
      </w:pPr>
    </w:p>
    <w:p w14:paraId="00000078" w14:textId="77777777" w:rsidR="00280742" w:rsidRDefault="005D24A2">
      <w:pPr>
        <w:pBdr>
          <w:top w:val="nil"/>
          <w:left w:val="nil"/>
          <w:bottom w:val="nil"/>
          <w:right w:val="nil"/>
          <w:between w:val="nil"/>
        </w:pBdr>
        <w:ind w:firstLine="540"/>
        <w:rPr>
          <w:sz w:val="26"/>
          <w:szCs w:val="26"/>
        </w:rPr>
      </w:pPr>
      <w:r>
        <w:rPr>
          <w:sz w:val="26"/>
          <w:szCs w:val="26"/>
        </w:rPr>
        <w:lastRenderedPageBreak/>
        <w:t>Ap dụng các điều 297, 300 và 301 của Luật Thương mại năm 2005; Khoản 1 và Khoản 3 Điều 110 của Luật Xây dựng năm 2003;</w:t>
      </w:r>
    </w:p>
    <w:p w14:paraId="00000079" w14:textId="77777777" w:rsidR="00280742" w:rsidRDefault="00280742">
      <w:pPr>
        <w:pBdr>
          <w:top w:val="nil"/>
          <w:left w:val="nil"/>
          <w:bottom w:val="nil"/>
          <w:right w:val="nil"/>
          <w:between w:val="nil"/>
        </w:pBdr>
        <w:spacing w:before="120"/>
        <w:ind w:right="29"/>
        <w:rPr>
          <w:sz w:val="26"/>
          <w:szCs w:val="26"/>
        </w:rPr>
      </w:pPr>
    </w:p>
    <w:p w14:paraId="0000007A" w14:textId="77777777" w:rsidR="00280742" w:rsidRDefault="005D24A2">
      <w:pPr>
        <w:pBdr>
          <w:top w:val="nil"/>
          <w:left w:val="nil"/>
          <w:bottom w:val="nil"/>
          <w:right w:val="nil"/>
          <w:between w:val="nil"/>
        </w:pBdr>
        <w:spacing w:before="120"/>
        <w:ind w:right="29" w:firstLine="567"/>
        <w:rPr>
          <w:b/>
          <w:i/>
          <w:sz w:val="26"/>
          <w:szCs w:val="26"/>
        </w:rPr>
      </w:pPr>
      <w:r>
        <w:rPr>
          <w:b/>
          <w:i/>
          <w:sz w:val="26"/>
          <w:szCs w:val="26"/>
        </w:rPr>
        <w:t>1.Không chấp nhận kháng cáo của bị đơn, chấp nhận một phần kháng cáo của nguyên đơn, sửa bản án sơ thẩm, tuyên xử :</w:t>
      </w:r>
    </w:p>
    <w:p w14:paraId="0000007B" w14:textId="1A4A1230" w:rsidR="00280742" w:rsidRDefault="005D24A2">
      <w:pPr>
        <w:pBdr>
          <w:top w:val="nil"/>
          <w:left w:val="nil"/>
          <w:bottom w:val="nil"/>
          <w:right w:val="nil"/>
          <w:between w:val="nil"/>
        </w:pBdr>
        <w:spacing w:before="120"/>
        <w:ind w:right="29" w:firstLine="567"/>
        <w:rPr>
          <w:sz w:val="26"/>
          <w:szCs w:val="26"/>
        </w:rPr>
      </w:pPr>
      <w:r>
        <w:rPr>
          <w:sz w:val="26"/>
          <w:szCs w:val="26"/>
        </w:rPr>
        <w:t xml:space="preserve">- Chấp nhận một phần yêu cầu khởi kiện của nguyên đơn, buộc Công ty TNHH Tư vấn Đầu tư Xây dựng Kiến trúc C phải có trách nhiệm thanh toán cho Công ty TNHH Sản xuất </w:t>
      </w:r>
      <w:r w:rsidR="0069504A">
        <w:rPr>
          <w:sz w:val="26"/>
          <w:szCs w:val="26"/>
        </w:rPr>
        <w:t>DL</w:t>
      </w:r>
      <w:r>
        <w:rPr>
          <w:sz w:val="26"/>
          <w:szCs w:val="26"/>
        </w:rPr>
        <w:t xml:space="preserve"> chi phí sửa chữa các hạng mục theo Biên bản nghiệm thu bàn giao công trình từ ngày 04/12/2009 đến ngày 09/12/2009 và Biên bản làm việc ngày 16/01/2010 và tiền phạt vi phạm tổng cộng là </w:t>
      </w:r>
      <w:r>
        <w:rPr>
          <w:b/>
          <w:sz w:val="26"/>
          <w:szCs w:val="26"/>
        </w:rPr>
        <w:t>203.470.400</w:t>
      </w:r>
      <w:r>
        <w:rPr>
          <w:sz w:val="26"/>
          <w:szCs w:val="26"/>
        </w:rPr>
        <w:t xml:space="preserve"> (</w:t>
      </w:r>
      <w:r>
        <w:rPr>
          <w:i/>
          <w:sz w:val="26"/>
          <w:szCs w:val="26"/>
        </w:rPr>
        <w:t>hai trăm lẻ ba triệu bốn trăm bảy mươi ngàn bốn trăm</w:t>
      </w:r>
      <w:r>
        <w:rPr>
          <w:sz w:val="26"/>
          <w:szCs w:val="26"/>
        </w:rPr>
        <w:t>) đồng.</w:t>
      </w:r>
    </w:p>
    <w:p w14:paraId="0000007C" w14:textId="276050EC" w:rsidR="00280742" w:rsidRDefault="005D24A2">
      <w:pPr>
        <w:pBdr>
          <w:top w:val="nil"/>
          <w:left w:val="nil"/>
          <w:bottom w:val="nil"/>
          <w:right w:val="nil"/>
          <w:between w:val="nil"/>
        </w:pBdr>
        <w:spacing w:before="120"/>
        <w:ind w:right="29" w:firstLine="567"/>
        <w:rPr>
          <w:sz w:val="26"/>
          <w:szCs w:val="26"/>
        </w:rPr>
      </w:pPr>
      <w:r>
        <w:rPr>
          <w:sz w:val="26"/>
          <w:szCs w:val="26"/>
        </w:rPr>
        <w:t xml:space="preserve">- Không chấp nhận yêu cầu khởi kiện của Công ty TNHH Sản xuất </w:t>
      </w:r>
      <w:r w:rsidR="0069504A">
        <w:rPr>
          <w:sz w:val="26"/>
          <w:szCs w:val="26"/>
        </w:rPr>
        <w:t>DL</w:t>
      </w:r>
      <w:r w:rsidR="0069504A" w:rsidDel="0069504A">
        <w:rPr>
          <w:sz w:val="26"/>
          <w:szCs w:val="26"/>
        </w:rPr>
        <w:t xml:space="preserve"> </w:t>
      </w:r>
      <w:r>
        <w:rPr>
          <w:sz w:val="26"/>
          <w:szCs w:val="26"/>
        </w:rPr>
        <w:t>đòi Công ty TNHH Tư vấn Đầu tư Xây dựng Kiến trúc C phải chịu phạt vi phạm do chậm bàn giao công trình với mức phạt vượt quá số tiền phạt được chấp nhận 21.800.400 đồng (Số tiền phạt không được chấp nhận là 1.028.199.600 đồng).</w:t>
      </w:r>
    </w:p>
    <w:p w14:paraId="0000007D" w14:textId="44697BE0" w:rsidR="00280742" w:rsidRDefault="005D24A2">
      <w:pPr>
        <w:pBdr>
          <w:top w:val="nil"/>
          <w:left w:val="nil"/>
          <w:bottom w:val="nil"/>
          <w:right w:val="nil"/>
          <w:between w:val="nil"/>
        </w:pBdr>
        <w:spacing w:before="120"/>
        <w:ind w:right="29" w:firstLine="567"/>
        <w:rPr>
          <w:sz w:val="26"/>
          <w:szCs w:val="26"/>
        </w:rPr>
      </w:pPr>
      <w:r>
        <w:rPr>
          <w:sz w:val="26"/>
          <w:szCs w:val="26"/>
        </w:rPr>
        <w:t xml:space="preserve">- Chấp nhận một phần yêu cầu phản tố của bị đơn, buộc Công ty TNHH Sản xuất </w:t>
      </w:r>
      <w:r w:rsidR="0069504A">
        <w:rPr>
          <w:sz w:val="26"/>
          <w:szCs w:val="26"/>
        </w:rPr>
        <w:t>DL</w:t>
      </w:r>
      <w:r w:rsidR="0069504A" w:rsidDel="0069504A">
        <w:rPr>
          <w:sz w:val="26"/>
          <w:szCs w:val="26"/>
        </w:rPr>
        <w:t xml:space="preserve"> </w:t>
      </w:r>
      <w:r>
        <w:rPr>
          <w:sz w:val="26"/>
          <w:szCs w:val="26"/>
        </w:rPr>
        <w:t xml:space="preserve">phải có trách nhiệm thanh toán cho Công ty TNHH Tư vấn Đầu tư Xây dựng Kiến trúc C số tiền còn nợ theo Hợp đồng xây dựng nhà xưởng số 08/HĐTC-C ngày 31/12/2008 giữa hai bên (bao gồm cả tiền bảo hành) và tiền phạt vi phạm do chậm thanh toán tổng cộng là </w:t>
      </w:r>
      <w:r>
        <w:rPr>
          <w:b/>
          <w:sz w:val="26"/>
          <w:szCs w:val="26"/>
        </w:rPr>
        <w:t xml:space="preserve">862.182.000 </w:t>
      </w:r>
      <w:r>
        <w:rPr>
          <w:sz w:val="26"/>
          <w:szCs w:val="26"/>
        </w:rPr>
        <w:t>(</w:t>
      </w:r>
      <w:r>
        <w:rPr>
          <w:i/>
          <w:sz w:val="26"/>
          <w:szCs w:val="26"/>
        </w:rPr>
        <w:t>tám trăm sáu mươi hai triệu một trăm tám mươi hai ngàn</w:t>
      </w:r>
      <w:r>
        <w:rPr>
          <w:sz w:val="26"/>
          <w:szCs w:val="26"/>
        </w:rPr>
        <w:t>)</w:t>
      </w:r>
      <w:r>
        <w:rPr>
          <w:b/>
          <w:sz w:val="26"/>
          <w:szCs w:val="26"/>
        </w:rPr>
        <w:t xml:space="preserve"> </w:t>
      </w:r>
      <w:r>
        <w:rPr>
          <w:sz w:val="26"/>
          <w:szCs w:val="26"/>
        </w:rPr>
        <w:t>đồng.</w:t>
      </w:r>
    </w:p>
    <w:p w14:paraId="0000007E" w14:textId="1DC22A07" w:rsidR="00280742" w:rsidRDefault="005D24A2">
      <w:pPr>
        <w:pBdr>
          <w:top w:val="nil"/>
          <w:left w:val="nil"/>
          <w:bottom w:val="nil"/>
          <w:right w:val="nil"/>
          <w:between w:val="nil"/>
        </w:pBdr>
        <w:spacing w:before="120"/>
        <w:ind w:right="29" w:firstLine="567"/>
        <w:rPr>
          <w:sz w:val="26"/>
          <w:szCs w:val="26"/>
        </w:rPr>
      </w:pPr>
      <w:r>
        <w:rPr>
          <w:sz w:val="26"/>
          <w:szCs w:val="26"/>
        </w:rPr>
        <w:t xml:space="preserve">- Không chấp nhận yêu cầu phản tố của bị đơn đòi Công ty TNHH Sản xuất </w:t>
      </w:r>
      <w:r w:rsidR="0069504A">
        <w:rPr>
          <w:sz w:val="26"/>
          <w:szCs w:val="26"/>
        </w:rPr>
        <w:t>DL</w:t>
      </w:r>
      <w:r w:rsidR="0069504A" w:rsidDel="0069504A">
        <w:rPr>
          <w:sz w:val="26"/>
          <w:szCs w:val="26"/>
        </w:rPr>
        <w:t xml:space="preserve"> </w:t>
      </w:r>
      <w:r>
        <w:rPr>
          <w:sz w:val="26"/>
          <w:szCs w:val="26"/>
        </w:rPr>
        <w:t>phải chịu phạt vi phạm do chậm thanh toán với mức phạt vượt quá số tiền  phạt được chấp nhận 79.200.000 đồng (Số tiền phạt không được chấp nhận là 1.550.800.000 đồng).</w:t>
      </w:r>
    </w:p>
    <w:p w14:paraId="0000007F" w14:textId="06A803FE" w:rsidR="00280742" w:rsidRDefault="005D24A2">
      <w:pPr>
        <w:pBdr>
          <w:top w:val="nil"/>
          <w:left w:val="nil"/>
          <w:bottom w:val="nil"/>
          <w:right w:val="nil"/>
          <w:between w:val="nil"/>
        </w:pBdr>
        <w:spacing w:before="120"/>
        <w:ind w:right="29" w:firstLine="567"/>
        <w:rPr>
          <w:sz w:val="26"/>
          <w:szCs w:val="26"/>
        </w:rPr>
      </w:pPr>
      <w:r>
        <w:rPr>
          <w:sz w:val="26"/>
          <w:szCs w:val="26"/>
        </w:rPr>
        <w:t xml:space="preserve">- Công ty TNHH Tư vấn Đầu tư Xây dựng Kiến trúc C phải hoàn trả cho Công ty TNHH Sản xuất </w:t>
      </w:r>
      <w:r w:rsidR="0069504A">
        <w:rPr>
          <w:sz w:val="26"/>
          <w:szCs w:val="26"/>
        </w:rPr>
        <w:t>DL</w:t>
      </w:r>
      <w:r w:rsidR="0069504A" w:rsidDel="0069504A">
        <w:rPr>
          <w:sz w:val="26"/>
          <w:szCs w:val="26"/>
        </w:rPr>
        <w:t xml:space="preserve"> </w:t>
      </w:r>
      <w:r>
        <w:rPr>
          <w:sz w:val="26"/>
          <w:szCs w:val="26"/>
        </w:rPr>
        <w:t xml:space="preserve">chi phí giám định là </w:t>
      </w:r>
      <w:r>
        <w:rPr>
          <w:b/>
          <w:sz w:val="26"/>
          <w:szCs w:val="26"/>
        </w:rPr>
        <w:t>61.200.000</w:t>
      </w:r>
      <w:r>
        <w:rPr>
          <w:sz w:val="26"/>
          <w:szCs w:val="26"/>
        </w:rPr>
        <w:t xml:space="preserve"> (</w:t>
      </w:r>
      <w:r>
        <w:rPr>
          <w:i/>
          <w:sz w:val="26"/>
          <w:szCs w:val="26"/>
        </w:rPr>
        <w:t>sáu mươi mốt triệu hai trăm ngàn</w:t>
      </w:r>
      <w:r>
        <w:rPr>
          <w:sz w:val="26"/>
          <w:szCs w:val="26"/>
        </w:rPr>
        <w:t>) đồng.</w:t>
      </w:r>
    </w:p>
    <w:p w14:paraId="00000080" w14:textId="77777777" w:rsidR="00280742" w:rsidRDefault="005D24A2">
      <w:pPr>
        <w:pBdr>
          <w:top w:val="nil"/>
          <w:left w:val="nil"/>
          <w:bottom w:val="nil"/>
          <w:right w:val="nil"/>
          <w:between w:val="nil"/>
        </w:pBdr>
        <w:spacing w:before="120"/>
        <w:ind w:right="29" w:firstLine="567"/>
        <w:rPr>
          <w:sz w:val="26"/>
          <w:szCs w:val="26"/>
        </w:rPr>
      </w:pPr>
      <w:r>
        <w:rPr>
          <w:sz w:val="26"/>
          <w:szCs w:val="26"/>
        </w:rPr>
        <w:t>Thi hành tại cơ quan Thi hành án có thẩm quyền.</w:t>
      </w:r>
    </w:p>
    <w:p w14:paraId="00000081" w14:textId="77777777" w:rsidR="00280742" w:rsidRDefault="005D24A2">
      <w:pPr>
        <w:pBdr>
          <w:top w:val="nil"/>
          <w:left w:val="nil"/>
          <w:bottom w:val="nil"/>
          <w:right w:val="nil"/>
          <w:between w:val="nil"/>
        </w:pBdr>
        <w:spacing w:before="120"/>
        <w:ind w:right="29" w:firstLine="567"/>
        <w:rPr>
          <w:b/>
          <w:sz w:val="26"/>
          <w:szCs w:val="26"/>
        </w:rPr>
      </w:pPr>
      <w:r>
        <w:rPr>
          <w:b/>
          <w:sz w:val="26"/>
          <w:szCs w:val="26"/>
        </w:rPr>
        <w:t xml:space="preserve">2. </w:t>
      </w:r>
      <w:r>
        <w:rPr>
          <w:b/>
          <w:i/>
          <w:sz w:val="26"/>
          <w:szCs w:val="26"/>
        </w:rPr>
        <w:t>Về án phí</w:t>
      </w:r>
      <w:r>
        <w:rPr>
          <w:b/>
          <w:sz w:val="26"/>
          <w:szCs w:val="26"/>
        </w:rPr>
        <w:t xml:space="preserve"> :</w:t>
      </w:r>
    </w:p>
    <w:p w14:paraId="00000082" w14:textId="05495976" w:rsidR="00280742" w:rsidRDefault="005D24A2">
      <w:pPr>
        <w:pBdr>
          <w:top w:val="nil"/>
          <w:left w:val="nil"/>
          <w:bottom w:val="nil"/>
          <w:right w:val="nil"/>
          <w:between w:val="nil"/>
        </w:pBdr>
        <w:spacing w:before="120"/>
        <w:ind w:right="28" w:firstLine="720"/>
        <w:rPr>
          <w:sz w:val="26"/>
          <w:szCs w:val="26"/>
        </w:rPr>
      </w:pPr>
      <w:r>
        <w:rPr>
          <w:sz w:val="26"/>
          <w:szCs w:val="26"/>
        </w:rPr>
        <w:t xml:space="preserve">- Công ty TNHH Sản xuất </w:t>
      </w:r>
      <w:r w:rsidR="0069504A">
        <w:rPr>
          <w:sz w:val="26"/>
          <w:szCs w:val="26"/>
        </w:rPr>
        <w:t>DL</w:t>
      </w:r>
      <w:r w:rsidR="0069504A" w:rsidDel="0069504A">
        <w:rPr>
          <w:sz w:val="26"/>
          <w:szCs w:val="26"/>
        </w:rPr>
        <w:t xml:space="preserve"> </w:t>
      </w:r>
      <w:r>
        <w:rPr>
          <w:sz w:val="26"/>
          <w:szCs w:val="26"/>
        </w:rPr>
        <w:t xml:space="preserve">phải chịu án phí dân sự sơ thẩm là </w:t>
      </w:r>
      <w:r>
        <w:rPr>
          <w:b/>
          <w:sz w:val="26"/>
          <w:szCs w:val="26"/>
        </w:rPr>
        <w:t xml:space="preserve">68.711.000 </w:t>
      </w:r>
      <w:r>
        <w:rPr>
          <w:sz w:val="26"/>
          <w:szCs w:val="26"/>
        </w:rPr>
        <w:t>(</w:t>
      </w:r>
      <w:r>
        <w:rPr>
          <w:i/>
          <w:sz w:val="26"/>
          <w:szCs w:val="26"/>
        </w:rPr>
        <w:t>sáu mươi tám triệu bảy trăm mười một ngàn</w:t>
      </w:r>
      <w:r>
        <w:rPr>
          <w:sz w:val="26"/>
          <w:szCs w:val="26"/>
        </w:rPr>
        <w:t>)</w:t>
      </w:r>
      <w:r>
        <w:rPr>
          <w:b/>
          <w:sz w:val="26"/>
          <w:szCs w:val="26"/>
        </w:rPr>
        <w:t xml:space="preserve"> </w:t>
      </w:r>
      <w:r>
        <w:rPr>
          <w:sz w:val="26"/>
          <w:szCs w:val="26"/>
        </w:rPr>
        <w:t>đồng, cấn trừ vào số tiền tạm ứng án phí đã nộp 15.600.000 đồng (</w:t>
      </w:r>
      <w:r>
        <w:rPr>
          <w:i/>
          <w:sz w:val="26"/>
          <w:szCs w:val="26"/>
        </w:rPr>
        <w:t>theo Biên lai thu tiền số 002964 ngày 25/6/2010 của Chi cục Thi hành án dân sự quận Bình Thạnh</w:t>
      </w:r>
      <w:r>
        <w:rPr>
          <w:sz w:val="26"/>
          <w:szCs w:val="26"/>
        </w:rPr>
        <w:t xml:space="preserve">), Công ty TNHH Sản xuất </w:t>
      </w:r>
      <w:r w:rsidR="0069504A">
        <w:rPr>
          <w:sz w:val="26"/>
          <w:szCs w:val="26"/>
        </w:rPr>
        <w:t>DL</w:t>
      </w:r>
      <w:r w:rsidR="0069504A" w:rsidDel="0069504A">
        <w:rPr>
          <w:sz w:val="26"/>
          <w:szCs w:val="26"/>
        </w:rPr>
        <w:t xml:space="preserve"> </w:t>
      </w:r>
      <w:r>
        <w:rPr>
          <w:sz w:val="26"/>
          <w:szCs w:val="26"/>
        </w:rPr>
        <w:t xml:space="preserve">còn phải nộp thêm </w:t>
      </w:r>
      <w:r>
        <w:rPr>
          <w:b/>
          <w:sz w:val="26"/>
          <w:szCs w:val="26"/>
        </w:rPr>
        <w:t>53.111.000</w:t>
      </w:r>
      <w:r>
        <w:rPr>
          <w:sz w:val="26"/>
          <w:szCs w:val="26"/>
        </w:rPr>
        <w:t xml:space="preserve"> đồng.</w:t>
      </w:r>
    </w:p>
    <w:p w14:paraId="00000083" w14:textId="2DC767F3" w:rsidR="00280742" w:rsidRDefault="005D24A2">
      <w:pPr>
        <w:pBdr>
          <w:top w:val="nil"/>
          <w:left w:val="nil"/>
          <w:bottom w:val="nil"/>
          <w:right w:val="nil"/>
          <w:between w:val="nil"/>
        </w:pBdr>
        <w:spacing w:before="120"/>
        <w:ind w:right="28" w:firstLine="720"/>
        <w:rPr>
          <w:sz w:val="26"/>
          <w:szCs w:val="26"/>
        </w:rPr>
      </w:pPr>
      <w:r>
        <w:rPr>
          <w:sz w:val="26"/>
          <w:szCs w:val="26"/>
        </w:rPr>
        <w:t xml:space="preserve">- Công ty TNHH Tư vấn Đầu tư Xây dựng Kiến trúc C phải chịu án phí dân sự sơ thẩm là </w:t>
      </w:r>
      <w:r>
        <w:rPr>
          <w:b/>
          <w:sz w:val="26"/>
          <w:szCs w:val="26"/>
        </w:rPr>
        <w:t xml:space="preserve">64.628.000 </w:t>
      </w:r>
      <w:r>
        <w:rPr>
          <w:sz w:val="26"/>
          <w:szCs w:val="26"/>
        </w:rPr>
        <w:t>(</w:t>
      </w:r>
      <w:r>
        <w:rPr>
          <w:i/>
          <w:sz w:val="26"/>
          <w:szCs w:val="26"/>
        </w:rPr>
        <w:t>sáu mươi bốn triệu sáu trăm hai mươi tám ngàn</w:t>
      </w:r>
      <w:r>
        <w:rPr>
          <w:sz w:val="26"/>
          <w:szCs w:val="26"/>
        </w:rPr>
        <w:t>) đồng, cấn trừ vào số tiền tạm ứng án phí đã nộp 46.260.000 đồng (</w:t>
      </w:r>
      <w:r>
        <w:rPr>
          <w:i/>
          <w:sz w:val="26"/>
          <w:szCs w:val="26"/>
        </w:rPr>
        <w:t>theo Biên lai thu tiền số 03026 ngày 06/12/2010 và Biên lai thu tiền số 02982 ngày 20/6/2012  của Chi cục Thi hành án dân sự quận Bình Thạnh</w:t>
      </w:r>
      <w:r>
        <w:rPr>
          <w:sz w:val="26"/>
          <w:szCs w:val="26"/>
        </w:rPr>
        <w:t xml:space="preserve">), Công ty TNHH Tư vấn Đầu tư Xây dựng Kiến trúc C còn phải nộp thêm </w:t>
      </w:r>
      <w:r>
        <w:rPr>
          <w:b/>
          <w:sz w:val="26"/>
          <w:szCs w:val="26"/>
        </w:rPr>
        <w:t>18.368.000</w:t>
      </w:r>
      <w:r>
        <w:rPr>
          <w:sz w:val="26"/>
          <w:szCs w:val="26"/>
        </w:rPr>
        <w:t xml:space="preserve"> đồng.</w:t>
      </w:r>
    </w:p>
    <w:p w14:paraId="00000084" w14:textId="55EBA779" w:rsidR="00280742" w:rsidRDefault="005D24A2">
      <w:pPr>
        <w:pBdr>
          <w:top w:val="nil"/>
          <w:left w:val="nil"/>
          <w:bottom w:val="nil"/>
          <w:right w:val="nil"/>
          <w:between w:val="nil"/>
        </w:pBdr>
        <w:spacing w:before="120"/>
        <w:ind w:right="28" w:firstLine="567"/>
        <w:rPr>
          <w:sz w:val="26"/>
          <w:szCs w:val="26"/>
        </w:rPr>
      </w:pPr>
      <w:r>
        <w:rPr>
          <w:sz w:val="26"/>
          <w:szCs w:val="26"/>
        </w:rPr>
        <w:t xml:space="preserve">- Công ty Sản xuất </w:t>
      </w:r>
      <w:r w:rsidR="0069504A">
        <w:rPr>
          <w:sz w:val="26"/>
          <w:szCs w:val="26"/>
        </w:rPr>
        <w:t>DL</w:t>
      </w:r>
      <w:r w:rsidR="0069504A" w:rsidDel="0069504A">
        <w:rPr>
          <w:sz w:val="26"/>
          <w:szCs w:val="26"/>
        </w:rPr>
        <w:t xml:space="preserve"> </w:t>
      </w:r>
      <w:r>
        <w:rPr>
          <w:sz w:val="26"/>
          <w:szCs w:val="26"/>
        </w:rPr>
        <w:t xml:space="preserve">không phải chịu án phí dân sự phúc thẩm nên được nhận lại số tiền tạm ứng án phí đã nộp </w:t>
      </w:r>
      <w:r>
        <w:rPr>
          <w:b/>
          <w:sz w:val="26"/>
          <w:szCs w:val="26"/>
        </w:rPr>
        <w:t>200.000</w:t>
      </w:r>
      <w:r>
        <w:rPr>
          <w:sz w:val="26"/>
          <w:szCs w:val="26"/>
        </w:rPr>
        <w:t xml:space="preserve"> đồng (</w:t>
      </w:r>
      <w:r>
        <w:rPr>
          <w:i/>
          <w:sz w:val="26"/>
          <w:szCs w:val="26"/>
        </w:rPr>
        <w:t>theo Biên lai thu tiền số AB/2012/00992 ngày 05/9/2013 của Chi cục Thi hành án dân sự quận Bình Thạnh</w:t>
      </w:r>
      <w:r>
        <w:rPr>
          <w:sz w:val="26"/>
          <w:szCs w:val="26"/>
        </w:rPr>
        <w:t>).</w:t>
      </w:r>
    </w:p>
    <w:p w14:paraId="00000085" w14:textId="4C84B0C3" w:rsidR="00280742" w:rsidRDefault="005D24A2">
      <w:pPr>
        <w:pBdr>
          <w:top w:val="nil"/>
          <w:left w:val="nil"/>
          <w:bottom w:val="nil"/>
          <w:right w:val="nil"/>
          <w:between w:val="nil"/>
        </w:pBdr>
        <w:spacing w:before="120"/>
        <w:ind w:right="28" w:firstLine="567"/>
        <w:rPr>
          <w:sz w:val="26"/>
          <w:szCs w:val="26"/>
        </w:rPr>
      </w:pPr>
      <w:r>
        <w:rPr>
          <w:sz w:val="26"/>
          <w:szCs w:val="26"/>
        </w:rPr>
        <w:lastRenderedPageBreak/>
        <w:t xml:space="preserve">- Công ty TNHH Tư vấn Đầu tư Xây dựng Kiến trúc C không phải chịu án phí dân sự phúc thẩm nên được nhận lại số tiền tạm ứng án phí đã nộp </w:t>
      </w:r>
      <w:r>
        <w:rPr>
          <w:b/>
          <w:sz w:val="26"/>
          <w:szCs w:val="26"/>
        </w:rPr>
        <w:t>200.000</w:t>
      </w:r>
      <w:r>
        <w:rPr>
          <w:sz w:val="26"/>
          <w:szCs w:val="26"/>
        </w:rPr>
        <w:t xml:space="preserve"> đồng (</w:t>
      </w:r>
      <w:r>
        <w:rPr>
          <w:i/>
          <w:sz w:val="26"/>
          <w:szCs w:val="26"/>
        </w:rPr>
        <w:t>theo Biên lai thu tiền số AB/2012/00986 ngày 04/9/2013 của Chi cục Thi hành án dân sự quận Bình Thạnh</w:t>
      </w:r>
      <w:r>
        <w:rPr>
          <w:sz w:val="26"/>
          <w:szCs w:val="26"/>
        </w:rPr>
        <w:t>).</w:t>
      </w:r>
    </w:p>
    <w:p w14:paraId="00000086" w14:textId="77777777" w:rsidR="00280742" w:rsidRDefault="005D24A2">
      <w:pPr>
        <w:pBdr>
          <w:top w:val="nil"/>
          <w:left w:val="nil"/>
          <w:bottom w:val="nil"/>
          <w:right w:val="nil"/>
          <w:between w:val="nil"/>
        </w:pBdr>
        <w:spacing w:before="120"/>
        <w:ind w:right="29" w:firstLine="567"/>
        <w:rPr>
          <w:color w:val="000000"/>
          <w:sz w:val="26"/>
          <w:szCs w:val="26"/>
        </w:rPr>
      </w:pPr>
      <w:r>
        <w:rPr>
          <w:color w:val="000000"/>
          <w:sz w:val="26"/>
          <w:szCs w:val="26"/>
        </w:rPr>
        <w:t>3. Kể từ ngày có đơn yêu cầu thi hành án của người được thi hành án, nếu người phải thi hành án không chịu thanh toán số tiền nói trên thì còn phải chịu khoản tiền lãi của số tiền còn phải thi hành án theo mức lãi suất nợ quá hạn trung bình trên thị trường tại thời điểm thanh toán tương ứng với thời gian chưa thi hành án.</w:t>
      </w:r>
    </w:p>
    <w:p w14:paraId="00000087" w14:textId="77777777" w:rsidR="00280742" w:rsidRDefault="005D24A2">
      <w:pPr>
        <w:pBdr>
          <w:top w:val="nil"/>
          <w:left w:val="nil"/>
          <w:bottom w:val="nil"/>
          <w:right w:val="nil"/>
          <w:between w:val="nil"/>
        </w:pBdr>
        <w:spacing w:before="120"/>
        <w:ind w:right="29" w:firstLine="567"/>
        <w:rPr>
          <w:color w:val="000000"/>
          <w:sz w:val="26"/>
          <w:szCs w:val="26"/>
        </w:rPr>
      </w:pPr>
      <w:r>
        <w:rPr>
          <w:b/>
          <w:color w:val="000000"/>
          <w:sz w:val="26"/>
          <w:szCs w:val="26"/>
        </w:rPr>
        <w:t>4. Bản án này có hiệu lực pháp luật ngay</w:t>
      </w:r>
      <w:r>
        <w:rPr>
          <w:color w:val="000000"/>
          <w:sz w:val="26"/>
          <w:szCs w:val="26"/>
        </w:rPr>
        <w:t>.</w:t>
      </w:r>
    </w:p>
    <w:p w14:paraId="00000088" w14:textId="77777777" w:rsidR="00280742" w:rsidRDefault="005D24A2">
      <w:pPr>
        <w:pBdr>
          <w:top w:val="nil"/>
          <w:left w:val="nil"/>
          <w:bottom w:val="nil"/>
          <w:right w:val="nil"/>
          <w:between w:val="nil"/>
        </w:pBdr>
        <w:spacing w:before="120"/>
        <w:ind w:right="29" w:firstLine="567"/>
        <w:rPr>
          <w:color w:val="000000"/>
          <w:sz w:val="26"/>
          <w:szCs w:val="26"/>
        </w:rPr>
      </w:pPr>
      <w:r>
        <w:rPr>
          <w:color w:val="000000"/>
          <w:sz w:val="26"/>
          <w:szCs w:val="26"/>
        </w:rPr>
        <w:t>5. Trường hợp bản án được thi hành theo quy định tại Điều 2 Luật Thi hành án dân sự thì người được thi hành án dân sự, người phải thi hành án dân sự có quyền thỏa thuận thi hành án, quyền yêu cầu thi hành án, tự nguyện thi hành án hoặc bị cưỡng chế thi hành án theo quy định tại các điều 6, 7 và 9 Luật Thi hành án dân sự; thời hiệu thi hành án được thực hiện theo quy định tại Điều 30 Luật Thi hành án dân sự.</w:t>
      </w:r>
    </w:p>
    <w:p w14:paraId="00000089" w14:textId="77777777" w:rsidR="00280742" w:rsidRDefault="00280742">
      <w:pPr>
        <w:pBdr>
          <w:top w:val="nil"/>
          <w:left w:val="nil"/>
          <w:bottom w:val="nil"/>
          <w:right w:val="nil"/>
          <w:between w:val="nil"/>
        </w:pBdr>
        <w:spacing w:before="120"/>
        <w:ind w:right="29" w:firstLine="567"/>
        <w:rPr>
          <w:color w:val="000000"/>
          <w:sz w:val="26"/>
          <w:szCs w:val="26"/>
        </w:rPr>
      </w:pPr>
    </w:p>
    <w:p w14:paraId="0000008A" w14:textId="77777777" w:rsidR="00280742" w:rsidRDefault="005D24A2">
      <w:pPr>
        <w:pBdr>
          <w:top w:val="nil"/>
          <w:left w:val="nil"/>
          <w:bottom w:val="nil"/>
          <w:right w:val="nil"/>
          <w:between w:val="nil"/>
        </w:pBdr>
        <w:ind w:right="29"/>
        <w:rPr>
          <w:b/>
          <w:sz w:val="26"/>
          <w:szCs w:val="26"/>
        </w:rPr>
      </w:pPr>
      <w:r>
        <w:rPr>
          <w:sz w:val="26"/>
          <w:szCs w:val="26"/>
        </w:rPr>
        <w:tab/>
        <w:t xml:space="preserve">                                                    </w:t>
      </w:r>
      <w:r>
        <w:rPr>
          <w:b/>
          <w:sz w:val="26"/>
          <w:szCs w:val="26"/>
        </w:rPr>
        <w:t>TM. HỘI ĐỒNG XÉT XỬ PHÚC THẨM</w:t>
      </w:r>
    </w:p>
    <w:p w14:paraId="0000008B" w14:textId="77777777" w:rsidR="00280742" w:rsidRDefault="005D24A2">
      <w:pPr>
        <w:keepNext/>
        <w:pBdr>
          <w:top w:val="nil"/>
          <w:left w:val="nil"/>
          <w:bottom w:val="nil"/>
          <w:right w:val="nil"/>
          <w:between w:val="nil"/>
        </w:pBdr>
        <w:rPr>
          <w:b/>
          <w:color w:val="000000"/>
          <w:sz w:val="26"/>
          <w:szCs w:val="26"/>
        </w:rPr>
      </w:pPr>
      <w:r>
        <w:rPr>
          <w:b/>
          <w:i/>
          <w:color w:val="000000"/>
        </w:rPr>
        <w:t>Nơi nhận</w:t>
      </w:r>
      <w:r>
        <w:rPr>
          <w:b/>
          <w:color w:val="000000"/>
        </w:rPr>
        <w:t xml:space="preserve">:                                                    </w:t>
      </w:r>
      <w:r>
        <w:rPr>
          <w:b/>
          <w:color w:val="000000"/>
          <w:sz w:val="26"/>
          <w:szCs w:val="26"/>
        </w:rPr>
        <w:t>THẨM PHÁN - CHỦ TỌA PHIÊN TÒA</w:t>
      </w:r>
    </w:p>
    <w:p w14:paraId="0000008C" w14:textId="77777777" w:rsidR="00280742" w:rsidRDefault="005D24A2">
      <w:pPr>
        <w:pBdr>
          <w:top w:val="nil"/>
          <w:left w:val="nil"/>
          <w:bottom w:val="nil"/>
          <w:right w:val="nil"/>
          <w:between w:val="nil"/>
        </w:pBdr>
        <w:rPr>
          <w:sz w:val="22"/>
          <w:szCs w:val="22"/>
        </w:rPr>
      </w:pPr>
      <w:r>
        <w:rPr>
          <w:sz w:val="22"/>
          <w:szCs w:val="22"/>
        </w:rPr>
        <w:t>- TAND/TC;</w:t>
      </w:r>
    </w:p>
    <w:p w14:paraId="0000008D" w14:textId="77777777" w:rsidR="00280742" w:rsidRDefault="005D24A2">
      <w:pPr>
        <w:pBdr>
          <w:top w:val="nil"/>
          <w:left w:val="nil"/>
          <w:bottom w:val="nil"/>
          <w:right w:val="nil"/>
          <w:between w:val="nil"/>
        </w:pBdr>
        <w:rPr>
          <w:sz w:val="22"/>
          <w:szCs w:val="22"/>
        </w:rPr>
      </w:pPr>
      <w:r>
        <w:rPr>
          <w:sz w:val="22"/>
          <w:szCs w:val="22"/>
        </w:rPr>
        <w:t>- VKSND/TPHCM;</w:t>
      </w:r>
    </w:p>
    <w:p w14:paraId="0000008E" w14:textId="77777777" w:rsidR="00280742" w:rsidRDefault="005D24A2">
      <w:pPr>
        <w:pBdr>
          <w:top w:val="nil"/>
          <w:left w:val="nil"/>
          <w:bottom w:val="nil"/>
          <w:right w:val="nil"/>
          <w:between w:val="nil"/>
        </w:pBdr>
        <w:rPr>
          <w:sz w:val="22"/>
          <w:szCs w:val="22"/>
        </w:rPr>
      </w:pPr>
      <w:r>
        <w:rPr>
          <w:sz w:val="22"/>
          <w:szCs w:val="22"/>
        </w:rPr>
        <w:t>- TAND Q.Bình Thạnh;</w:t>
      </w:r>
    </w:p>
    <w:p w14:paraId="0000008F" w14:textId="77777777" w:rsidR="00280742" w:rsidRDefault="005D24A2">
      <w:pPr>
        <w:pBdr>
          <w:top w:val="nil"/>
          <w:left w:val="nil"/>
          <w:bottom w:val="nil"/>
          <w:right w:val="nil"/>
          <w:between w:val="nil"/>
        </w:pBdr>
        <w:rPr>
          <w:sz w:val="22"/>
          <w:szCs w:val="22"/>
        </w:rPr>
      </w:pPr>
      <w:r>
        <w:rPr>
          <w:sz w:val="22"/>
          <w:szCs w:val="22"/>
        </w:rPr>
        <w:t>- Chi cục THADS Q.Bình Thạnh;</w:t>
      </w:r>
    </w:p>
    <w:p w14:paraId="00000090" w14:textId="77777777" w:rsidR="00280742" w:rsidRDefault="005D24A2">
      <w:pPr>
        <w:pBdr>
          <w:top w:val="nil"/>
          <w:left w:val="nil"/>
          <w:bottom w:val="nil"/>
          <w:right w:val="nil"/>
          <w:between w:val="nil"/>
        </w:pBdr>
        <w:rPr>
          <w:sz w:val="22"/>
          <w:szCs w:val="22"/>
        </w:rPr>
      </w:pPr>
      <w:r>
        <w:rPr>
          <w:sz w:val="22"/>
          <w:szCs w:val="22"/>
        </w:rPr>
        <w:t>- Các đương sự;</w:t>
      </w:r>
    </w:p>
    <w:p w14:paraId="00000091" w14:textId="77777777" w:rsidR="00280742" w:rsidRDefault="005D24A2">
      <w:pPr>
        <w:pBdr>
          <w:top w:val="nil"/>
          <w:left w:val="nil"/>
          <w:bottom w:val="nil"/>
          <w:right w:val="nil"/>
          <w:between w:val="nil"/>
        </w:pBdr>
      </w:pPr>
      <w:r>
        <w:rPr>
          <w:sz w:val="22"/>
          <w:szCs w:val="22"/>
        </w:rPr>
        <w:t>- Lưu: VP, hồ sơ.</w:t>
      </w:r>
      <w:r>
        <w:tab/>
      </w:r>
      <w:r>
        <w:tab/>
      </w:r>
      <w:r>
        <w:tab/>
        <w:t xml:space="preserve"> </w:t>
      </w:r>
      <w:r>
        <w:tab/>
      </w:r>
      <w:r>
        <w:tab/>
      </w:r>
      <w:r>
        <w:tab/>
      </w:r>
      <w:r>
        <w:tab/>
      </w:r>
      <w:r>
        <w:tab/>
      </w:r>
      <w:r>
        <w:tab/>
      </w:r>
    </w:p>
    <w:p w14:paraId="00000092" w14:textId="77777777" w:rsidR="00280742" w:rsidRDefault="00280742">
      <w:pPr>
        <w:pBdr>
          <w:top w:val="nil"/>
          <w:left w:val="nil"/>
          <w:bottom w:val="nil"/>
          <w:right w:val="nil"/>
          <w:between w:val="nil"/>
        </w:pBdr>
        <w:ind w:right="29"/>
      </w:pPr>
    </w:p>
    <w:p w14:paraId="00000093" w14:textId="77777777" w:rsidR="00280742" w:rsidRDefault="005D24A2">
      <w:pPr>
        <w:pBdr>
          <w:top w:val="nil"/>
          <w:left w:val="nil"/>
          <w:bottom w:val="nil"/>
          <w:right w:val="nil"/>
          <w:between w:val="nil"/>
        </w:pBdr>
        <w:ind w:left="4320" w:right="29" w:firstLine="720"/>
        <w:rPr>
          <w:b/>
          <w:sz w:val="28"/>
          <w:szCs w:val="28"/>
        </w:rPr>
      </w:pPr>
      <w:r>
        <w:rPr>
          <w:b/>
          <w:sz w:val="28"/>
          <w:szCs w:val="28"/>
        </w:rPr>
        <w:t xml:space="preserve">Nguyễn Công Phú </w:t>
      </w:r>
    </w:p>
    <w:p w14:paraId="00000094" w14:textId="77777777" w:rsidR="00280742" w:rsidRDefault="00280742">
      <w:pPr>
        <w:pBdr>
          <w:top w:val="nil"/>
          <w:left w:val="nil"/>
          <w:bottom w:val="nil"/>
          <w:right w:val="nil"/>
          <w:between w:val="nil"/>
        </w:pBdr>
        <w:rPr>
          <w:b/>
          <w:sz w:val="28"/>
          <w:szCs w:val="28"/>
        </w:rPr>
      </w:pPr>
    </w:p>
    <w:sectPr w:rsidR="00280742">
      <w:headerReference w:type="default" r:id="rId6"/>
      <w:footerReference w:type="default" r:id="rId7"/>
      <w:pgSz w:w="11909" w:h="16834"/>
      <w:pgMar w:top="1134" w:right="1247" w:bottom="851" w:left="1701"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FD209" w14:textId="77777777" w:rsidR="00701610" w:rsidRDefault="00701610">
      <w:r>
        <w:separator/>
      </w:r>
    </w:p>
  </w:endnote>
  <w:endnote w:type="continuationSeparator" w:id="0">
    <w:p w14:paraId="17BC86A8" w14:textId="77777777" w:rsidR="00701610" w:rsidRDefault="0070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98" w14:textId="77777777" w:rsidR="00280742" w:rsidRDefault="00280742">
    <w:pPr>
      <w:pBdr>
        <w:top w:val="nil"/>
        <w:left w:val="nil"/>
        <w:bottom w:val="nil"/>
        <w:right w:val="nil"/>
        <w:between w:val="nil"/>
      </w:pBdr>
      <w:rPr>
        <w:color w:val="000000"/>
        <w:sz w:val="16"/>
        <w:szCs w:val="16"/>
        <w:u w:val="single"/>
      </w:rPr>
    </w:pPr>
  </w:p>
  <w:p w14:paraId="00000099" w14:textId="77777777" w:rsidR="00280742" w:rsidRDefault="00280742">
    <w:pPr>
      <w:pBdr>
        <w:top w:val="nil"/>
        <w:left w:val="nil"/>
        <w:bottom w:val="nil"/>
        <w:right w:val="nil"/>
        <w:between w:val="nil"/>
      </w:pBdr>
      <w:rPr>
        <w:color w:val="000000"/>
        <w:sz w:val="16"/>
        <w:szCs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FA6EA" w14:textId="77777777" w:rsidR="00701610" w:rsidRDefault="00701610">
      <w:r>
        <w:separator/>
      </w:r>
    </w:p>
  </w:footnote>
  <w:footnote w:type="continuationSeparator" w:id="0">
    <w:p w14:paraId="1EE22184" w14:textId="77777777" w:rsidR="00701610" w:rsidRDefault="00701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95" w14:textId="294E1ACB" w:rsidR="00280742" w:rsidRDefault="005D24A2">
    <w:pPr>
      <w:pBdr>
        <w:top w:val="nil"/>
        <w:left w:val="nil"/>
        <w:bottom w:val="nil"/>
        <w:right w:val="nil"/>
        <w:between w:val="nil"/>
      </w:pBdr>
      <w:rPr>
        <w:color w:val="000000"/>
      </w:rPr>
    </w:pPr>
    <w:r>
      <w:rPr>
        <w:color w:val="000000"/>
      </w:rPr>
      <w:fldChar w:fldCharType="begin"/>
    </w:r>
    <w:r>
      <w:rPr>
        <w:color w:val="000000"/>
      </w:rPr>
      <w:instrText>PAGE</w:instrText>
    </w:r>
    <w:r>
      <w:rPr>
        <w:color w:val="000000"/>
      </w:rPr>
      <w:fldChar w:fldCharType="separate"/>
    </w:r>
    <w:r w:rsidR="00AD4F7C">
      <w:rPr>
        <w:noProof/>
        <w:color w:val="000000"/>
      </w:rPr>
      <w:t>1</w:t>
    </w:r>
    <w:r>
      <w:rPr>
        <w:color w:val="000000"/>
      </w:rPr>
      <w:fldChar w:fldCharType="end"/>
    </w:r>
  </w:p>
  <w:p w14:paraId="00000096" w14:textId="77777777" w:rsidR="00280742" w:rsidRDefault="00280742">
    <w:pPr>
      <w:pBdr>
        <w:top w:val="nil"/>
        <w:left w:val="nil"/>
        <w:bottom w:val="nil"/>
        <w:right w:val="nil"/>
        <w:between w:val="nil"/>
      </w:pBdr>
      <w:rPr>
        <w:color w:val="000000"/>
      </w:rPr>
    </w:pPr>
  </w:p>
  <w:p w14:paraId="00000097" w14:textId="77777777" w:rsidR="00280742" w:rsidRDefault="005D24A2">
    <w:pPr>
      <w:pBdr>
        <w:top w:val="nil"/>
        <w:left w:val="nil"/>
        <w:bottom w:val="nil"/>
        <w:right w:val="nil"/>
        <w:between w:val="nil"/>
      </w:pBdr>
      <w:ind w:right="360"/>
      <w:rPr>
        <w:color w:val="000000"/>
        <w:sz w:val="16"/>
        <w:szCs w:val="16"/>
        <w:u w:val="single"/>
      </w:rPr>
    </w:pPr>
    <w:r>
      <w:rPr>
        <w:color w:val="000000"/>
        <w:sz w:val="16"/>
        <w:szCs w:val="16"/>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742"/>
    <w:rsid w:val="00280742"/>
    <w:rsid w:val="002A1AED"/>
    <w:rsid w:val="005D24A2"/>
    <w:rsid w:val="0069504A"/>
    <w:rsid w:val="00701610"/>
    <w:rsid w:val="00AD4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78A73"/>
  <w15:docId w15:val="{77F039BF-949D-7E4E-AAF2-09FFB983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jc w:val="center"/>
      <w:outlineLvl w:val="0"/>
    </w:pPr>
    <w:rPr>
      <w:sz w:val="32"/>
      <w:szCs w:val="32"/>
    </w:rPr>
  </w:style>
  <w:style w:type="paragraph" w:styleId="Heading2">
    <w:name w:val="heading 2"/>
    <w:basedOn w:val="Normal"/>
    <w:next w:val="Normal"/>
    <w:uiPriority w:val="9"/>
    <w:unhideWhenUsed/>
    <w:qFormat/>
    <w:pPr>
      <w:keepNext/>
      <w:pBdr>
        <w:top w:val="nil"/>
        <w:left w:val="nil"/>
        <w:bottom w:val="nil"/>
        <w:right w:val="nil"/>
        <w:between w:val="nil"/>
      </w:pBdr>
      <w:jc w:val="center"/>
      <w:outlineLvl w:val="1"/>
    </w:pPr>
    <w:rPr>
      <w:sz w:val="28"/>
      <w:szCs w:val="28"/>
    </w:rPr>
  </w:style>
  <w:style w:type="paragraph" w:styleId="Heading3">
    <w:name w:val="heading 3"/>
    <w:basedOn w:val="Normal"/>
    <w:next w:val="Normal"/>
    <w:uiPriority w:val="9"/>
    <w:unhideWhenUsed/>
    <w:qFormat/>
    <w:pPr>
      <w:keepNext/>
      <w:pBdr>
        <w:top w:val="nil"/>
        <w:left w:val="nil"/>
        <w:bottom w:val="nil"/>
        <w:right w:val="nil"/>
        <w:between w:val="nil"/>
      </w:pBdr>
      <w:ind w:firstLine="567"/>
      <w:jc w:val="center"/>
      <w:outlineLvl w:val="2"/>
    </w:pPr>
    <w:rPr>
      <w:b/>
    </w:rPr>
  </w:style>
  <w:style w:type="paragraph" w:styleId="Heading4">
    <w:name w:val="heading 4"/>
    <w:basedOn w:val="Normal"/>
    <w:next w:val="Normal"/>
    <w:uiPriority w:val="9"/>
    <w:unhideWhenUsed/>
    <w:qFormat/>
    <w:pPr>
      <w:keepNext/>
      <w:pBdr>
        <w:top w:val="nil"/>
        <w:left w:val="nil"/>
        <w:bottom w:val="nil"/>
        <w:right w:val="nil"/>
        <w:between w:val="nil"/>
      </w:pBdr>
      <w:ind w:firstLine="567"/>
      <w:outlineLvl w:val="3"/>
    </w:pPr>
  </w:style>
  <w:style w:type="paragraph" w:styleId="Heading5">
    <w:name w:val="heading 5"/>
    <w:basedOn w:val="Normal"/>
    <w:next w:val="Normal"/>
    <w:uiPriority w:val="9"/>
    <w:unhideWhenUsed/>
    <w:qFormat/>
    <w:pPr>
      <w:keepNext/>
      <w:pBdr>
        <w:top w:val="nil"/>
        <w:left w:val="nil"/>
        <w:bottom w:val="nil"/>
        <w:right w:val="nil"/>
        <w:between w:val="nil"/>
      </w:pBdr>
      <w:ind w:right="29"/>
      <w:jc w:val="center"/>
      <w:outlineLvl w:val="4"/>
    </w:pPr>
    <w:rPr>
      <w:sz w:val="28"/>
      <w:szCs w:val="28"/>
    </w:rPr>
  </w:style>
  <w:style w:type="paragraph" w:styleId="Heading6">
    <w:name w:val="heading 6"/>
    <w:basedOn w:val="Normal"/>
    <w:next w:val="Normal"/>
    <w:uiPriority w:val="9"/>
    <w:unhideWhenUsed/>
    <w:qFormat/>
    <w:pPr>
      <w:keepNext/>
      <w:pBdr>
        <w:top w:val="nil"/>
        <w:left w:val="nil"/>
        <w:bottom w:val="nil"/>
        <w:right w:val="nil"/>
        <w:between w:val="nil"/>
      </w:pBdr>
      <w:ind w:right="29" w:firstLine="567"/>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240" w:after="60"/>
      <w:jc w:val="center"/>
    </w:pPr>
    <w:rPr>
      <w:rFonts w:ascii="Arial" w:eastAsia="Arial" w:hAnsi="Arial" w:cs="Arial"/>
      <w:b/>
      <w:sz w:val="32"/>
      <w:szCs w:val="32"/>
    </w:rPr>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rPr>
  </w:style>
  <w:style w:type="paragraph" w:styleId="BalloonText">
    <w:name w:val="Balloon Text"/>
    <w:basedOn w:val="Normal"/>
    <w:link w:val="BalloonTextChar"/>
    <w:uiPriority w:val="99"/>
    <w:semiHidden/>
    <w:unhideWhenUsed/>
    <w:rsid w:val="0069504A"/>
    <w:rPr>
      <w:sz w:val="18"/>
      <w:szCs w:val="18"/>
    </w:rPr>
  </w:style>
  <w:style w:type="character" w:customStyle="1" w:styleId="BalloonTextChar">
    <w:name w:val="Balloon Text Char"/>
    <w:basedOn w:val="DefaultParagraphFont"/>
    <w:link w:val="BalloonText"/>
    <w:uiPriority w:val="99"/>
    <w:semiHidden/>
    <w:rsid w:val="006950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2921</Words>
  <Characters>16656</Characters>
  <Application>Microsoft Office Word</Application>
  <DocSecurity>0</DocSecurity>
  <Lines>138</Lines>
  <Paragraphs>39</Paragraphs>
  <ScaleCrop>false</ScaleCrop>
  <Company/>
  <LinksUpToDate>false</LinksUpToDate>
  <CharactersWithSpaces>19538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Nam Trung</cp:lastModifiedBy>
  <cp:revision>5</cp:revision>
  <dcterms:created xsi:type="dcterms:W3CDTF">2021-09-10T01:30:00Z</dcterms:created>
  <dcterms:modified xsi:type="dcterms:W3CDTF">2021-09-10T02:37:00Z</dcterms:modified>
</cp:coreProperties>
</file>